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7A085" w14:textId="77777777" w:rsidR="00C05CA3" w:rsidRPr="005B584C" w:rsidRDefault="00C05CA3"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32nci OTURUM</w:t>
      </w:r>
    </w:p>
    <w:p w14:paraId="63E5FD95" w14:textId="77777777" w:rsidR="00C05CA3" w:rsidRPr="005B584C" w:rsidRDefault="00C05CA3" w:rsidP="0097116A">
      <w:pPr>
        <w:pStyle w:val="AralkYok"/>
        <w:spacing w:line="276" w:lineRule="auto"/>
        <w:rPr>
          <w:b/>
          <w:bCs/>
          <w:color w:val="000000" w:themeColor="text1"/>
        </w:rPr>
      </w:pPr>
      <w:r w:rsidRPr="005B584C">
        <w:rPr>
          <w:b/>
          <w:bCs/>
          <w:color w:val="000000" w:themeColor="text1"/>
        </w:rPr>
        <w:t>CG32(2017)13 final</w:t>
      </w:r>
    </w:p>
    <w:p w14:paraId="093E334B" w14:textId="77777777" w:rsidR="00C05CA3" w:rsidRPr="005B584C" w:rsidRDefault="00C05CA3" w:rsidP="0097116A">
      <w:pPr>
        <w:pStyle w:val="AralkYok"/>
        <w:spacing w:line="276" w:lineRule="auto"/>
        <w:rPr>
          <w:color w:val="000000" w:themeColor="text1"/>
        </w:rPr>
      </w:pPr>
      <w:r w:rsidRPr="005B584C">
        <w:rPr>
          <w:color w:val="000000" w:themeColor="text1"/>
        </w:rPr>
        <w:t>29 Mart 2017</w:t>
      </w:r>
    </w:p>
    <w:p w14:paraId="324288E2" w14:textId="77777777" w:rsidR="00C05CA3" w:rsidRPr="005B584C" w:rsidRDefault="00C05CA3" w:rsidP="0097116A">
      <w:pPr>
        <w:spacing w:line="276" w:lineRule="auto"/>
        <w:rPr>
          <w:rFonts w:asciiTheme="minorHAnsi" w:hAnsiTheme="minorHAnsi"/>
          <w:b/>
          <w:bCs/>
          <w:color w:val="000000" w:themeColor="text1"/>
          <w:sz w:val="22"/>
          <w:szCs w:val="22"/>
        </w:rPr>
      </w:pPr>
    </w:p>
    <w:p w14:paraId="3D8A0844" w14:textId="77777777" w:rsidR="00CE32E4" w:rsidRPr="005B584C" w:rsidRDefault="00CE32E4" w:rsidP="0097116A">
      <w:pPr>
        <w:spacing w:line="276" w:lineRule="auto"/>
        <w:rPr>
          <w:rFonts w:asciiTheme="minorHAnsi" w:hAnsiTheme="minorHAnsi"/>
          <w:b/>
          <w:bCs/>
          <w:color w:val="000000" w:themeColor="text1"/>
          <w:sz w:val="22"/>
          <w:szCs w:val="22"/>
        </w:rPr>
      </w:pPr>
    </w:p>
    <w:p w14:paraId="736BDB16" w14:textId="5701B553" w:rsidR="00C60422" w:rsidRPr="005B584C" w:rsidRDefault="00C60422"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Türkiye’de Yerel Düzeyde Seçilmiş Temsilcilerin Durumuna İlişkin İnceleme ve Bilgi Toplama Misyonu</w:t>
      </w:r>
      <w:r w:rsidR="00E557F3">
        <w:rPr>
          <w:rStyle w:val="DipnotBavurusu"/>
          <w:rFonts w:asciiTheme="minorHAnsi" w:hAnsiTheme="minorHAnsi"/>
          <w:b/>
          <w:bCs/>
          <w:color w:val="000000" w:themeColor="text1"/>
          <w:sz w:val="22"/>
          <w:szCs w:val="22"/>
        </w:rPr>
        <w:footnoteReference w:id="1"/>
      </w:r>
    </w:p>
    <w:p w14:paraId="0BC0D8A7" w14:textId="77777777" w:rsidR="00C60422" w:rsidRPr="005B584C" w:rsidRDefault="00C60422"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İzleme Komitesi</w:t>
      </w:r>
    </w:p>
    <w:p w14:paraId="00442350" w14:textId="77777777" w:rsidR="00C60422" w:rsidRPr="005B584C" w:rsidRDefault="00C60422"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Raportörler</w:t>
      </w:r>
      <w:r w:rsidR="007F3305" w:rsidRPr="005B584C">
        <w:rPr>
          <w:rStyle w:val="DipnotBavurusu"/>
          <w:rFonts w:asciiTheme="minorHAnsi" w:hAnsiTheme="minorHAnsi"/>
          <w:b/>
          <w:bCs/>
          <w:color w:val="000000" w:themeColor="text1"/>
          <w:sz w:val="22"/>
          <w:szCs w:val="22"/>
        </w:rPr>
        <w:footnoteReference w:id="2"/>
      </w:r>
      <w:r w:rsidRPr="005B584C">
        <w:rPr>
          <w:rFonts w:asciiTheme="minorHAnsi" w:hAnsiTheme="minorHAnsi"/>
          <w:b/>
          <w:bCs/>
          <w:color w:val="000000" w:themeColor="text1"/>
          <w:sz w:val="22"/>
          <w:szCs w:val="22"/>
        </w:rPr>
        <w:t xml:space="preserve">: </w:t>
      </w:r>
      <w:r w:rsidRPr="005B584C">
        <w:rPr>
          <w:rFonts w:asciiTheme="minorHAnsi" w:hAnsiTheme="minorHAnsi"/>
          <w:b/>
          <w:bCs/>
          <w:color w:val="000000" w:themeColor="text1"/>
          <w:sz w:val="22"/>
          <w:szCs w:val="22"/>
        </w:rPr>
        <w:tab/>
      </w:r>
      <w:proofErr w:type="spellStart"/>
      <w:r w:rsidRPr="005B584C">
        <w:rPr>
          <w:rFonts w:asciiTheme="minorHAnsi" w:hAnsiTheme="minorHAnsi"/>
          <w:color w:val="000000" w:themeColor="text1"/>
          <w:sz w:val="22"/>
          <w:szCs w:val="22"/>
        </w:rPr>
        <w:t>Anders</w:t>
      </w:r>
      <w:proofErr w:type="spellEnd"/>
      <w:r w:rsidRPr="005B584C">
        <w:rPr>
          <w:rFonts w:asciiTheme="minorHAnsi" w:hAnsiTheme="minorHAnsi"/>
          <w:color w:val="000000" w:themeColor="text1"/>
          <w:sz w:val="22"/>
          <w:szCs w:val="22"/>
        </w:rPr>
        <w:t xml:space="preserve"> KNAPE, İsveç (L, EPP/CCE) </w:t>
      </w:r>
    </w:p>
    <w:p w14:paraId="510B60B8" w14:textId="77777777" w:rsidR="00C60422" w:rsidRPr="005B584C" w:rsidRDefault="00C60422" w:rsidP="0097116A">
      <w:pPr>
        <w:spacing w:line="276" w:lineRule="auto"/>
        <w:ind w:left="708" w:firstLine="708"/>
        <w:rPr>
          <w:rFonts w:asciiTheme="minorHAnsi" w:hAnsiTheme="minorHAnsi"/>
          <w:b/>
          <w:bCs/>
          <w:color w:val="000000" w:themeColor="text1"/>
          <w:sz w:val="22"/>
          <w:szCs w:val="22"/>
        </w:rPr>
      </w:pPr>
      <w:proofErr w:type="spellStart"/>
      <w:r w:rsidRPr="005B584C">
        <w:rPr>
          <w:rFonts w:asciiTheme="minorHAnsi" w:hAnsiTheme="minorHAnsi"/>
          <w:color w:val="000000" w:themeColor="text1"/>
          <w:sz w:val="22"/>
          <w:szCs w:val="22"/>
        </w:rPr>
        <w:t>Leendert</w:t>
      </w:r>
      <w:proofErr w:type="spellEnd"/>
      <w:r w:rsidRPr="005B584C">
        <w:rPr>
          <w:rFonts w:asciiTheme="minorHAnsi" w:hAnsiTheme="minorHAnsi"/>
          <w:color w:val="000000" w:themeColor="text1"/>
          <w:sz w:val="22"/>
          <w:szCs w:val="22"/>
        </w:rPr>
        <w:t xml:space="preserve"> VERBEEK, Hollanda (R, SOC)</w:t>
      </w:r>
    </w:p>
    <w:p w14:paraId="3C8A5693" w14:textId="77777777" w:rsidR="00C60422" w:rsidRPr="005B584C" w:rsidRDefault="00C60422" w:rsidP="0097116A">
      <w:pPr>
        <w:spacing w:line="276" w:lineRule="auto"/>
        <w:rPr>
          <w:rFonts w:asciiTheme="minorHAnsi" w:hAnsiTheme="minorHAnsi"/>
          <w:b/>
          <w:bCs/>
          <w:color w:val="000000" w:themeColor="text1"/>
          <w:sz w:val="22"/>
          <w:szCs w:val="22"/>
        </w:rPr>
      </w:pPr>
    </w:p>
    <w:p w14:paraId="22282490" w14:textId="00C03280" w:rsidR="00C05CA3" w:rsidRPr="005B584C" w:rsidRDefault="007F3305" w:rsidP="0097116A">
      <w:pPr>
        <w:spacing w:line="276" w:lineRule="auto"/>
        <w:rPr>
          <w:rFonts w:asciiTheme="minorHAnsi" w:hAnsiTheme="minorHAnsi"/>
          <w:color w:val="000000" w:themeColor="text1"/>
          <w:sz w:val="22"/>
          <w:szCs w:val="22"/>
        </w:rPr>
      </w:pPr>
      <w:r w:rsidRPr="005B584C">
        <w:rPr>
          <w:rFonts w:asciiTheme="minorHAnsi" w:hAnsiTheme="minorHAnsi"/>
          <w:color w:val="000000" w:themeColor="text1"/>
          <w:sz w:val="22"/>
          <w:szCs w:val="22"/>
        </w:rPr>
        <w:t>Karar 416 (</w:t>
      </w:r>
      <w:r w:rsidR="005E04FC" w:rsidRPr="005B584C">
        <w:rPr>
          <w:rFonts w:asciiTheme="minorHAnsi" w:hAnsiTheme="minorHAnsi"/>
          <w:color w:val="000000" w:themeColor="text1"/>
          <w:sz w:val="22"/>
          <w:szCs w:val="22"/>
        </w:rPr>
        <w:t>2017) …</w:t>
      </w:r>
      <w:r w:rsidRPr="005B584C">
        <w:rPr>
          <w:rFonts w:asciiTheme="minorHAnsi" w:hAnsiTheme="minorHAnsi"/>
          <w:color w:val="000000" w:themeColor="text1"/>
          <w:sz w:val="22"/>
          <w:szCs w:val="22"/>
        </w:rPr>
        <w:t>……………………………………………………………………………………………………………………</w:t>
      </w:r>
      <w:proofErr w:type="gramStart"/>
      <w:r w:rsidR="005E04FC" w:rsidRPr="005B584C">
        <w:rPr>
          <w:rFonts w:asciiTheme="minorHAnsi" w:hAnsiTheme="minorHAnsi"/>
          <w:color w:val="000000" w:themeColor="text1"/>
          <w:sz w:val="22"/>
          <w:szCs w:val="22"/>
        </w:rPr>
        <w:t>……</w:t>
      </w:r>
      <w:r w:rsidR="00237796" w:rsidRPr="005B584C">
        <w:rPr>
          <w:rFonts w:asciiTheme="minorHAnsi" w:hAnsiTheme="minorHAnsi"/>
          <w:color w:val="000000" w:themeColor="text1"/>
          <w:sz w:val="22"/>
          <w:szCs w:val="22"/>
        </w:rPr>
        <w:t>.</w:t>
      </w:r>
      <w:proofErr w:type="gramEnd"/>
      <w:r w:rsidR="00237796" w:rsidRPr="005B584C">
        <w:rPr>
          <w:rFonts w:asciiTheme="minorHAnsi" w:hAnsiTheme="minorHAnsi"/>
          <w:color w:val="000000" w:themeColor="text1"/>
          <w:sz w:val="22"/>
          <w:szCs w:val="22"/>
        </w:rPr>
        <w:t>…</w:t>
      </w:r>
      <w:r w:rsidR="001B0444" w:rsidRPr="005B584C">
        <w:rPr>
          <w:rFonts w:asciiTheme="minorHAnsi" w:hAnsiTheme="minorHAnsi"/>
          <w:color w:val="000000" w:themeColor="text1"/>
          <w:sz w:val="22"/>
          <w:szCs w:val="22"/>
        </w:rPr>
        <w:t>3</w:t>
      </w:r>
    </w:p>
    <w:p w14:paraId="790F7603" w14:textId="2DC43B0F" w:rsidR="007F3305" w:rsidRPr="005B584C" w:rsidRDefault="007F3305" w:rsidP="0097116A">
      <w:pPr>
        <w:spacing w:line="276" w:lineRule="auto"/>
        <w:rPr>
          <w:rFonts w:asciiTheme="minorHAnsi" w:hAnsiTheme="minorHAnsi"/>
          <w:color w:val="000000" w:themeColor="text1"/>
          <w:sz w:val="22"/>
          <w:szCs w:val="22"/>
        </w:rPr>
      </w:pPr>
      <w:r w:rsidRPr="005B584C">
        <w:rPr>
          <w:rFonts w:asciiTheme="minorHAnsi" w:hAnsiTheme="minorHAnsi"/>
          <w:color w:val="000000" w:themeColor="text1"/>
          <w:sz w:val="22"/>
          <w:szCs w:val="22"/>
        </w:rPr>
        <w:t xml:space="preserve">Tavsiye </w:t>
      </w:r>
      <w:r w:rsidR="00CE32E4" w:rsidRPr="005B584C">
        <w:rPr>
          <w:rFonts w:asciiTheme="minorHAnsi" w:hAnsiTheme="minorHAnsi"/>
          <w:color w:val="000000" w:themeColor="text1"/>
          <w:sz w:val="22"/>
          <w:szCs w:val="22"/>
        </w:rPr>
        <w:t xml:space="preserve">Kararı </w:t>
      </w:r>
      <w:r w:rsidRPr="005B584C">
        <w:rPr>
          <w:rFonts w:asciiTheme="minorHAnsi" w:hAnsiTheme="minorHAnsi"/>
          <w:color w:val="000000" w:themeColor="text1"/>
          <w:sz w:val="22"/>
          <w:szCs w:val="22"/>
        </w:rPr>
        <w:t>397 (</w:t>
      </w:r>
      <w:r w:rsidR="005E04FC" w:rsidRPr="005B584C">
        <w:rPr>
          <w:rFonts w:asciiTheme="minorHAnsi" w:hAnsiTheme="minorHAnsi"/>
          <w:color w:val="000000" w:themeColor="text1"/>
          <w:sz w:val="22"/>
          <w:szCs w:val="22"/>
        </w:rPr>
        <w:t>2017) …</w:t>
      </w:r>
      <w:r w:rsidR="00237796" w:rsidRPr="005B584C">
        <w:rPr>
          <w:rFonts w:asciiTheme="minorHAnsi" w:hAnsiTheme="minorHAnsi"/>
          <w:color w:val="000000" w:themeColor="text1"/>
          <w:sz w:val="22"/>
          <w:szCs w:val="22"/>
        </w:rPr>
        <w:t>…………</w:t>
      </w:r>
      <w:r w:rsidR="00CE32E4" w:rsidRPr="005B584C">
        <w:rPr>
          <w:rFonts w:asciiTheme="minorHAnsi" w:hAnsiTheme="minorHAnsi"/>
          <w:color w:val="000000" w:themeColor="text1"/>
          <w:sz w:val="22"/>
          <w:szCs w:val="22"/>
        </w:rPr>
        <w:t>…………………………………………………………………………</w:t>
      </w:r>
      <w:r w:rsidR="001B0444" w:rsidRPr="005B584C">
        <w:rPr>
          <w:rFonts w:asciiTheme="minorHAnsi" w:hAnsiTheme="minorHAnsi"/>
          <w:color w:val="000000" w:themeColor="text1"/>
          <w:sz w:val="22"/>
          <w:szCs w:val="22"/>
        </w:rPr>
        <w:t>………………</w:t>
      </w:r>
      <w:proofErr w:type="gramStart"/>
      <w:r w:rsidR="005E04FC" w:rsidRPr="005B584C">
        <w:rPr>
          <w:rFonts w:asciiTheme="minorHAnsi" w:hAnsiTheme="minorHAnsi"/>
          <w:color w:val="000000" w:themeColor="text1"/>
          <w:sz w:val="22"/>
          <w:szCs w:val="22"/>
        </w:rPr>
        <w:t>……</w:t>
      </w:r>
      <w:r w:rsidR="001B0444" w:rsidRPr="005B584C">
        <w:rPr>
          <w:rFonts w:asciiTheme="minorHAnsi" w:hAnsiTheme="minorHAnsi"/>
          <w:color w:val="000000" w:themeColor="text1"/>
          <w:sz w:val="22"/>
          <w:szCs w:val="22"/>
        </w:rPr>
        <w:t>.</w:t>
      </w:r>
      <w:proofErr w:type="gramEnd"/>
      <w:r w:rsidR="001B0444" w:rsidRPr="005B584C">
        <w:rPr>
          <w:rFonts w:asciiTheme="minorHAnsi" w:hAnsiTheme="minorHAnsi"/>
          <w:color w:val="000000" w:themeColor="text1"/>
          <w:sz w:val="22"/>
          <w:szCs w:val="22"/>
        </w:rPr>
        <w:t>……5</w:t>
      </w:r>
    </w:p>
    <w:p w14:paraId="612F38CA" w14:textId="685DFC9D" w:rsidR="007F3305" w:rsidRPr="005B584C" w:rsidRDefault="007F3305" w:rsidP="0097116A">
      <w:pPr>
        <w:spacing w:line="276" w:lineRule="auto"/>
        <w:rPr>
          <w:rFonts w:asciiTheme="minorHAnsi" w:hAnsiTheme="minorHAnsi"/>
          <w:color w:val="000000" w:themeColor="text1"/>
          <w:sz w:val="22"/>
          <w:szCs w:val="22"/>
        </w:rPr>
      </w:pPr>
      <w:r w:rsidRPr="005B584C">
        <w:rPr>
          <w:rFonts w:asciiTheme="minorHAnsi" w:hAnsiTheme="minorHAnsi"/>
          <w:color w:val="000000" w:themeColor="text1"/>
          <w:sz w:val="22"/>
          <w:szCs w:val="22"/>
        </w:rPr>
        <w:t>Açıklayıcı Memorandum</w:t>
      </w:r>
      <w:r w:rsidR="00237796" w:rsidRPr="005B584C">
        <w:rPr>
          <w:rFonts w:asciiTheme="minorHAnsi" w:hAnsiTheme="minorHAnsi"/>
          <w:color w:val="000000" w:themeColor="text1"/>
          <w:sz w:val="22"/>
          <w:szCs w:val="22"/>
        </w:rPr>
        <w:t>……………………………………</w:t>
      </w:r>
      <w:r w:rsidR="001B0444" w:rsidRPr="005B584C">
        <w:rPr>
          <w:rFonts w:asciiTheme="minorHAnsi" w:hAnsiTheme="minorHAnsi"/>
          <w:color w:val="000000" w:themeColor="text1"/>
          <w:sz w:val="22"/>
          <w:szCs w:val="22"/>
        </w:rPr>
        <w:t>…………………………………………………………………</w:t>
      </w:r>
      <w:r w:rsidR="005E04FC" w:rsidRPr="005B584C">
        <w:rPr>
          <w:rFonts w:asciiTheme="minorHAnsi" w:hAnsiTheme="minorHAnsi"/>
          <w:color w:val="000000" w:themeColor="text1"/>
          <w:sz w:val="22"/>
          <w:szCs w:val="22"/>
        </w:rPr>
        <w:t>……</w:t>
      </w:r>
      <w:proofErr w:type="gramStart"/>
      <w:r w:rsidR="001B0444" w:rsidRPr="005B584C">
        <w:rPr>
          <w:rFonts w:asciiTheme="minorHAnsi" w:hAnsiTheme="minorHAnsi"/>
          <w:color w:val="000000" w:themeColor="text1"/>
          <w:sz w:val="22"/>
          <w:szCs w:val="22"/>
        </w:rPr>
        <w:t>……</w:t>
      </w:r>
      <w:r w:rsidR="005E04FC">
        <w:rPr>
          <w:rFonts w:asciiTheme="minorHAnsi" w:hAnsiTheme="minorHAnsi"/>
          <w:color w:val="000000" w:themeColor="text1"/>
          <w:sz w:val="22"/>
          <w:szCs w:val="22"/>
        </w:rPr>
        <w:t>.</w:t>
      </w:r>
      <w:proofErr w:type="gramEnd"/>
      <w:r w:rsidR="001B0444" w:rsidRPr="005B584C">
        <w:rPr>
          <w:rFonts w:asciiTheme="minorHAnsi" w:hAnsiTheme="minorHAnsi"/>
          <w:color w:val="000000" w:themeColor="text1"/>
          <w:sz w:val="22"/>
          <w:szCs w:val="22"/>
        </w:rPr>
        <w:t>…8</w:t>
      </w:r>
    </w:p>
    <w:p w14:paraId="6BA28635" w14:textId="77777777" w:rsidR="00C05CA3" w:rsidRPr="005B584C" w:rsidRDefault="00C05CA3" w:rsidP="0097116A">
      <w:pPr>
        <w:spacing w:line="276" w:lineRule="auto"/>
        <w:rPr>
          <w:rFonts w:asciiTheme="minorHAnsi" w:hAnsiTheme="minorHAnsi"/>
          <w:b/>
          <w:bCs/>
          <w:color w:val="000000" w:themeColor="text1"/>
          <w:sz w:val="22"/>
          <w:szCs w:val="22"/>
        </w:rPr>
      </w:pPr>
    </w:p>
    <w:p w14:paraId="55037D83" w14:textId="77777777" w:rsidR="00CE32E4" w:rsidRPr="005B584C" w:rsidRDefault="00CE32E4" w:rsidP="0097116A">
      <w:pPr>
        <w:spacing w:line="276" w:lineRule="auto"/>
        <w:rPr>
          <w:rFonts w:asciiTheme="minorHAnsi" w:hAnsiTheme="minorHAnsi"/>
          <w:b/>
          <w:bCs/>
          <w:color w:val="000000" w:themeColor="text1"/>
          <w:sz w:val="22"/>
          <w:szCs w:val="22"/>
        </w:rPr>
      </w:pPr>
    </w:p>
    <w:p w14:paraId="01F2F7EA" w14:textId="77777777" w:rsidR="00237796" w:rsidRPr="005B584C" w:rsidRDefault="00237796" w:rsidP="0097116A">
      <w:pPr>
        <w:spacing w:after="120" w:line="276" w:lineRule="auto"/>
        <w:rPr>
          <w:rFonts w:asciiTheme="minorHAnsi" w:hAnsiTheme="minorHAnsi"/>
          <w:i/>
          <w:iCs/>
          <w:color w:val="000000" w:themeColor="text1"/>
        </w:rPr>
      </w:pPr>
      <w:r w:rsidRPr="005B584C">
        <w:rPr>
          <w:rFonts w:asciiTheme="minorHAnsi" w:hAnsiTheme="minorHAnsi"/>
          <w:i/>
          <w:iCs/>
          <w:color w:val="000000" w:themeColor="text1"/>
        </w:rPr>
        <w:t>Özet</w:t>
      </w:r>
    </w:p>
    <w:p w14:paraId="611D8002" w14:textId="77777777" w:rsidR="001A2E76" w:rsidRPr="005B584C" w:rsidRDefault="004E1713"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Şubat 2016’da Kongre Bürosu</w:t>
      </w:r>
      <w:r w:rsidR="00251555" w:rsidRPr="005B584C">
        <w:rPr>
          <w:rFonts w:asciiTheme="minorHAnsi" w:hAnsiTheme="minorHAnsi"/>
          <w:color w:val="000000" w:themeColor="text1"/>
        </w:rPr>
        <w:t>,</w:t>
      </w:r>
      <w:r w:rsidRPr="005B584C">
        <w:rPr>
          <w:rFonts w:asciiTheme="minorHAnsi" w:hAnsiTheme="minorHAnsi"/>
          <w:color w:val="000000" w:themeColor="text1"/>
        </w:rPr>
        <w:t xml:space="preserve"> Türkiye raportörlerinden giderek artan sayıda seçilmiş belediye başkanları ve meclis üyelerinin tutuklanması ve görevden alınması nedeniyle bir inceleme ve bilgi toplama misyonunu yerine getirmelerini talep etti. 15 Temmuz 2016 </w:t>
      </w:r>
      <w:r w:rsidR="001A2E76" w:rsidRPr="005B584C">
        <w:rPr>
          <w:rFonts w:asciiTheme="minorHAnsi" w:hAnsiTheme="minorHAnsi"/>
          <w:color w:val="000000" w:themeColor="text1"/>
        </w:rPr>
        <w:t xml:space="preserve">tarihli </w:t>
      </w:r>
      <w:r w:rsidRPr="005B584C">
        <w:rPr>
          <w:rFonts w:asciiTheme="minorHAnsi" w:hAnsiTheme="minorHAnsi"/>
          <w:color w:val="000000" w:themeColor="text1"/>
        </w:rPr>
        <w:t>darbe girişi</w:t>
      </w:r>
      <w:r w:rsidR="00251555" w:rsidRPr="005B584C">
        <w:rPr>
          <w:rFonts w:asciiTheme="minorHAnsi" w:hAnsiTheme="minorHAnsi"/>
          <w:color w:val="000000" w:themeColor="text1"/>
        </w:rPr>
        <w:t>minin ardından ilan edilen Olağa</w:t>
      </w:r>
      <w:r w:rsidRPr="005B584C">
        <w:rPr>
          <w:rFonts w:asciiTheme="minorHAnsi" w:hAnsiTheme="minorHAnsi"/>
          <w:color w:val="000000" w:themeColor="text1"/>
        </w:rPr>
        <w:t xml:space="preserve">nüstü Hal kapsamında alınan </w:t>
      </w:r>
      <w:r w:rsidR="00251555" w:rsidRPr="005B584C">
        <w:rPr>
          <w:rFonts w:asciiTheme="minorHAnsi" w:hAnsiTheme="minorHAnsi"/>
          <w:color w:val="000000" w:themeColor="text1"/>
        </w:rPr>
        <w:t>tedbirler</w:t>
      </w:r>
      <w:r w:rsidR="001A2E76" w:rsidRPr="005B584C">
        <w:rPr>
          <w:rFonts w:asciiTheme="minorHAnsi" w:hAnsiTheme="minorHAnsi"/>
          <w:color w:val="000000" w:themeColor="text1"/>
        </w:rPr>
        <w:t>,</w:t>
      </w:r>
      <w:r w:rsidRPr="005B584C">
        <w:rPr>
          <w:rFonts w:asciiTheme="minorHAnsi" w:hAnsiTheme="minorHAnsi"/>
          <w:color w:val="000000" w:themeColor="text1"/>
        </w:rPr>
        <w:t xml:space="preserve"> düzinelerce yerel düzeyde seçilmiş temsilcinin </w:t>
      </w:r>
      <w:r w:rsidR="001A2E76" w:rsidRPr="005B584C">
        <w:rPr>
          <w:rFonts w:asciiTheme="minorHAnsi" w:hAnsiTheme="minorHAnsi"/>
          <w:color w:val="000000" w:themeColor="text1"/>
        </w:rPr>
        <w:t>tutuklu yargılanması</w:t>
      </w:r>
      <w:r w:rsidRPr="005B584C">
        <w:rPr>
          <w:rFonts w:asciiTheme="minorHAnsi" w:hAnsiTheme="minorHAnsi"/>
          <w:color w:val="000000" w:themeColor="text1"/>
        </w:rPr>
        <w:t xml:space="preserve"> ve merkezi </w:t>
      </w:r>
      <w:r w:rsidR="001A2E76" w:rsidRPr="005B584C">
        <w:rPr>
          <w:rFonts w:asciiTheme="minorHAnsi" w:hAnsiTheme="minorHAnsi"/>
          <w:color w:val="000000" w:themeColor="text1"/>
        </w:rPr>
        <w:t>yönetim</w:t>
      </w:r>
      <w:r w:rsidRPr="005B584C">
        <w:rPr>
          <w:rFonts w:asciiTheme="minorHAnsi" w:hAnsiTheme="minorHAnsi"/>
          <w:color w:val="000000" w:themeColor="text1"/>
        </w:rPr>
        <w:t xml:space="preserve"> tarafından</w:t>
      </w:r>
      <w:r w:rsidR="001A2E76" w:rsidRPr="005B584C">
        <w:rPr>
          <w:rFonts w:asciiTheme="minorHAnsi" w:hAnsiTheme="minorHAnsi"/>
          <w:color w:val="000000" w:themeColor="text1"/>
        </w:rPr>
        <w:t xml:space="preserve"> yerlerine</w:t>
      </w:r>
      <w:r w:rsidR="00B94F80">
        <w:rPr>
          <w:rFonts w:asciiTheme="minorHAnsi" w:hAnsiTheme="minorHAnsi"/>
          <w:color w:val="000000" w:themeColor="text1"/>
        </w:rPr>
        <w:t xml:space="preserve"> </w:t>
      </w:r>
      <w:r w:rsidR="001A2E76" w:rsidRPr="005B584C">
        <w:rPr>
          <w:rFonts w:asciiTheme="minorHAnsi" w:hAnsiTheme="minorHAnsi"/>
          <w:color w:val="000000" w:themeColor="text1"/>
        </w:rPr>
        <w:t xml:space="preserve">başka kişilerin atanmasıyla </w:t>
      </w:r>
      <w:r w:rsidRPr="005B584C">
        <w:rPr>
          <w:rFonts w:asciiTheme="minorHAnsi" w:hAnsiTheme="minorHAnsi"/>
          <w:color w:val="000000" w:themeColor="text1"/>
        </w:rPr>
        <w:t xml:space="preserve">sonuçlandı. </w:t>
      </w:r>
    </w:p>
    <w:p w14:paraId="43C4A8D1" w14:textId="77777777" w:rsidR="009B5E61" w:rsidRPr="005B584C" w:rsidRDefault="004E1713"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Bu rapor</w:t>
      </w:r>
      <w:r w:rsidR="001A2E76" w:rsidRPr="005B584C">
        <w:rPr>
          <w:rFonts w:asciiTheme="minorHAnsi" w:hAnsiTheme="minorHAnsi"/>
          <w:color w:val="000000" w:themeColor="text1"/>
        </w:rPr>
        <w:t>,</w:t>
      </w:r>
      <w:r w:rsidR="005B584C" w:rsidRPr="005B584C">
        <w:rPr>
          <w:rFonts w:asciiTheme="minorHAnsi" w:hAnsiTheme="minorHAnsi"/>
          <w:color w:val="000000" w:themeColor="text1"/>
        </w:rPr>
        <w:t xml:space="preserve"> </w:t>
      </w:r>
      <w:r w:rsidR="001A2E76" w:rsidRPr="005B584C">
        <w:rPr>
          <w:rFonts w:asciiTheme="minorHAnsi" w:hAnsiTheme="minorHAnsi"/>
          <w:color w:val="000000" w:themeColor="text1"/>
        </w:rPr>
        <w:t xml:space="preserve">raportörlerin </w:t>
      </w:r>
      <w:r w:rsidRPr="005B584C">
        <w:rPr>
          <w:rFonts w:asciiTheme="minorHAnsi" w:hAnsiTheme="minorHAnsi"/>
          <w:color w:val="000000" w:themeColor="text1"/>
        </w:rPr>
        <w:t>Ekim ve Aralık 2016’da Türkiye’ye yaptığı iki inceleme ve bilgi toplama ziyaretine atıfta bulunur. Rapor özellikle yerel düzeyde seçilmiş temsilciler</w:t>
      </w:r>
      <w:r w:rsidR="001A2E76" w:rsidRPr="005B584C">
        <w:rPr>
          <w:rFonts w:asciiTheme="minorHAnsi" w:hAnsiTheme="minorHAnsi"/>
          <w:color w:val="000000" w:themeColor="text1"/>
        </w:rPr>
        <w:t xml:space="preserve">in çoğunun terörizm suçlamasıyla tutuklandığını </w:t>
      </w:r>
      <w:r w:rsidRPr="005B584C">
        <w:rPr>
          <w:rFonts w:asciiTheme="minorHAnsi" w:hAnsiTheme="minorHAnsi"/>
          <w:color w:val="000000" w:themeColor="text1"/>
        </w:rPr>
        <w:t>ve bu terörizm tanımının Avrupa Konseyi</w:t>
      </w:r>
      <w:r w:rsidR="001A2E76" w:rsidRPr="005B584C">
        <w:rPr>
          <w:rFonts w:asciiTheme="minorHAnsi" w:hAnsiTheme="minorHAnsi"/>
          <w:color w:val="000000" w:themeColor="text1"/>
        </w:rPr>
        <w:t>’</w:t>
      </w:r>
      <w:r w:rsidRPr="005B584C">
        <w:rPr>
          <w:rFonts w:asciiTheme="minorHAnsi" w:hAnsiTheme="minorHAnsi"/>
          <w:color w:val="000000" w:themeColor="text1"/>
        </w:rPr>
        <w:t xml:space="preserve">ne üye devletlerin </w:t>
      </w:r>
      <w:r w:rsidR="001A2E76" w:rsidRPr="005B584C">
        <w:rPr>
          <w:rFonts w:asciiTheme="minorHAnsi" w:hAnsiTheme="minorHAnsi"/>
          <w:color w:val="000000" w:themeColor="text1"/>
        </w:rPr>
        <w:t>bir</w:t>
      </w:r>
      <w:r w:rsidRPr="005B584C">
        <w:rPr>
          <w:rFonts w:asciiTheme="minorHAnsi" w:hAnsiTheme="minorHAnsi"/>
          <w:color w:val="000000" w:themeColor="text1"/>
        </w:rPr>
        <w:t>çoğundaki uygulamayla uyumlu olmadığını vurgular. Rapor</w:t>
      </w:r>
      <w:r w:rsidR="001A2E76" w:rsidRPr="005B584C">
        <w:rPr>
          <w:rFonts w:asciiTheme="minorHAnsi" w:hAnsiTheme="minorHAnsi"/>
          <w:color w:val="000000" w:themeColor="text1"/>
        </w:rPr>
        <w:t>,</w:t>
      </w:r>
      <w:r w:rsidRPr="005B584C">
        <w:rPr>
          <w:rFonts w:asciiTheme="minorHAnsi" w:hAnsiTheme="minorHAnsi"/>
          <w:color w:val="000000" w:themeColor="text1"/>
        </w:rPr>
        <w:t xml:space="preserve"> aynı zamanda</w:t>
      </w:r>
      <w:r w:rsidR="001A2E76" w:rsidRPr="005B584C">
        <w:rPr>
          <w:rFonts w:asciiTheme="minorHAnsi" w:hAnsiTheme="minorHAnsi"/>
          <w:color w:val="000000" w:themeColor="text1"/>
        </w:rPr>
        <w:t>,</w:t>
      </w:r>
      <w:r w:rsidRPr="005B584C">
        <w:rPr>
          <w:rFonts w:asciiTheme="minorHAnsi" w:hAnsiTheme="minorHAnsi"/>
          <w:color w:val="000000" w:themeColor="text1"/>
        </w:rPr>
        <w:t xml:space="preserve"> Türkiye’nin Güneydoğusunda elliden fazla </w:t>
      </w:r>
      <w:r w:rsidR="00C9704C" w:rsidRPr="005B584C">
        <w:rPr>
          <w:rFonts w:asciiTheme="minorHAnsi" w:hAnsiTheme="minorHAnsi"/>
          <w:color w:val="000000" w:themeColor="text1"/>
        </w:rPr>
        <w:t>merkezde seçilmiş belediye başkan</w:t>
      </w:r>
      <w:r w:rsidRPr="005B584C">
        <w:rPr>
          <w:rFonts w:asciiTheme="minorHAnsi" w:hAnsiTheme="minorHAnsi"/>
          <w:color w:val="000000" w:themeColor="text1"/>
        </w:rPr>
        <w:t xml:space="preserve">ının tutuklanıp yerlerine “merkezi </w:t>
      </w:r>
      <w:r w:rsidR="00C9704C" w:rsidRPr="005B584C">
        <w:rPr>
          <w:rFonts w:asciiTheme="minorHAnsi" w:hAnsiTheme="minorHAnsi"/>
          <w:color w:val="000000" w:themeColor="text1"/>
        </w:rPr>
        <w:t>yönetim</w:t>
      </w:r>
      <w:r w:rsidRPr="005B584C">
        <w:rPr>
          <w:rFonts w:asciiTheme="minorHAnsi" w:hAnsiTheme="minorHAnsi"/>
          <w:color w:val="000000" w:themeColor="text1"/>
        </w:rPr>
        <w:t xml:space="preserve"> tarafından </w:t>
      </w:r>
      <w:r w:rsidR="006D5DCA" w:rsidRPr="005B584C">
        <w:rPr>
          <w:rFonts w:asciiTheme="minorHAnsi" w:hAnsiTheme="minorHAnsi"/>
          <w:color w:val="000000" w:themeColor="text1"/>
        </w:rPr>
        <w:t xml:space="preserve">atanan </w:t>
      </w:r>
      <w:r w:rsidRPr="005B584C">
        <w:rPr>
          <w:rFonts w:asciiTheme="minorHAnsi" w:hAnsiTheme="minorHAnsi"/>
          <w:color w:val="000000" w:themeColor="text1"/>
        </w:rPr>
        <w:t>belediye başkanları</w:t>
      </w:r>
      <w:r w:rsidR="00E336A9" w:rsidRPr="005B584C">
        <w:rPr>
          <w:rFonts w:asciiTheme="minorHAnsi" w:hAnsiTheme="minorHAnsi"/>
          <w:color w:val="000000" w:themeColor="text1"/>
        </w:rPr>
        <w:t>nın</w:t>
      </w:r>
      <w:r w:rsidRPr="005B584C">
        <w:rPr>
          <w:rFonts w:asciiTheme="minorHAnsi" w:hAnsiTheme="minorHAnsi"/>
          <w:color w:val="000000" w:themeColor="text1"/>
        </w:rPr>
        <w:t>”</w:t>
      </w:r>
      <w:r w:rsidR="006D5DCA" w:rsidRPr="005B584C">
        <w:rPr>
          <w:rFonts w:asciiTheme="minorHAnsi" w:hAnsiTheme="minorHAnsi"/>
          <w:color w:val="000000" w:themeColor="text1"/>
        </w:rPr>
        <w:t xml:space="preserve"> getirilmesinin</w:t>
      </w:r>
      <w:r w:rsidR="00C9704C" w:rsidRPr="005B584C">
        <w:rPr>
          <w:rFonts w:asciiTheme="minorHAnsi" w:hAnsiTheme="minorHAnsi"/>
          <w:color w:val="000000" w:themeColor="text1"/>
        </w:rPr>
        <w:t>,</w:t>
      </w:r>
      <w:r w:rsidRPr="005B584C">
        <w:rPr>
          <w:rFonts w:asciiTheme="minorHAnsi" w:hAnsiTheme="minorHAnsi"/>
          <w:color w:val="000000" w:themeColor="text1"/>
        </w:rPr>
        <w:t xml:space="preserve"> bu belediyelerde yerel demokrasi</w:t>
      </w:r>
      <w:r w:rsidR="00C9704C" w:rsidRPr="005B584C">
        <w:rPr>
          <w:rFonts w:asciiTheme="minorHAnsi" w:hAnsiTheme="minorHAnsi"/>
          <w:color w:val="000000" w:themeColor="text1"/>
        </w:rPr>
        <w:t xml:space="preserve"> uygulamalarını engellediğini</w:t>
      </w:r>
      <w:r w:rsidRPr="005B584C">
        <w:rPr>
          <w:rFonts w:asciiTheme="minorHAnsi" w:hAnsiTheme="minorHAnsi"/>
          <w:color w:val="000000" w:themeColor="text1"/>
        </w:rPr>
        <w:t xml:space="preserve"> belirtir. Rapor</w:t>
      </w:r>
      <w:r w:rsidR="009B5E61" w:rsidRPr="005B584C">
        <w:rPr>
          <w:rFonts w:asciiTheme="minorHAnsi" w:hAnsiTheme="minorHAnsi"/>
          <w:color w:val="000000" w:themeColor="text1"/>
        </w:rPr>
        <w:t>,</w:t>
      </w:r>
      <w:r w:rsidRPr="005B584C">
        <w:rPr>
          <w:rFonts w:asciiTheme="minorHAnsi" w:hAnsiTheme="minorHAnsi"/>
          <w:color w:val="000000" w:themeColor="text1"/>
        </w:rPr>
        <w:t xml:space="preserve"> ayrıca</w:t>
      </w:r>
      <w:r w:rsidR="009B5E61" w:rsidRPr="005B584C">
        <w:rPr>
          <w:rFonts w:asciiTheme="minorHAnsi" w:hAnsiTheme="minorHAnsi"/>
          <w:color w:val="000000" w:themeColor="text1"/>
        </w:rPr>
        <w:t xml:space="preserve">, bu gelişmelerin ardından kadın sığınaklarının kapatılması ile kadınlar, çocuklar ve yoksul ailelere </w:t>
      </w:r>
      <w:r w:rsidR="009B5E61" w:rsidRPr="005B584C">
        <w:rPr>
          <w:rFonts w:asciiTheme="minorHAnsi" w:hAnsiTheme="minorHAnsi"/>
          <w:color w:val="000000" w:themeColor="text1"/>
        </w:rPr>
        <w:lastRenderedPageBreak/>
        <w:t>yönelik diğer hizmetlerin de aralarında bulunduğu yerel kamu hizmetlerindeki düşüşe de vurgu yapar</w:t>
      </w:r>
      <w:r w:rsidRPr="005B584C">
        <w:rPr>
          <w:rFonts w:asciiTheme="minorHAnsi" w:hAnsiTheme="minorHAnsi"/>
          <w:color w:val="000000" w:themeColor="text1"/>
        </w:rPr>
        <w:t xml:space="preserve">. </w:t>
      </w:r>
    </w:p>
    <w:p w14:paraId="6A8D2D78" w14:textId="47ACEEE9" w:rsidR="0066563C" w:rsidRPr="005B584C" w:rsidRDefault="009B5E61" w:rsidP="0097116A">
      <w:pPr>
        <w:spacing w:after="120" w:line="276" w:lineRule="auto"/>
        <w:rPr>
          <w:rFonts w:asciiTheme="minorHAnsi" w:hAnsiTheme="minorHAnsi"/>
          <w:color w:val="000000" w:themeColor="text1"/>
        </w:rPr>
      </w:pPr>
      <w:r w:rsidRPr="005E04FC">
        <w:rPr>
          <w:rFonts w:asciiTheme="minorHAnsi" w:hAnsiTheme="minorHAnsi"/>
          <w:color w:val="000000" w:themeColor="text1"/>
        </w:rPr>
        <w:t>Taslak t</w:t>
      </w:r>
      <w:r w:rsidR="004E1713" w:rsidRPr="005E04FC">
        <w:rPr>
          <w:rFonts w:asciiTheme="minorHAnsi" w:hAnsiTheme="minorHAnsi"/>
          <w:color w:val="000000" w:themeColor="text1"/>
        </w:rPr>
        <w:t>avsiye kararı</w:t>
      </w:r>
      <w:r w:rsidR="0066563C" w:rsidRPr="005E04FC">
        <w:rPr>
          <w:rFonts w:asciiTheme="minorHAnsi" w:hAnsiTheme="minorHAnsi"/>
          <w:color w:val="000000" w:themeColor="text1"/>
        </w:rPr>
        <w:t>,</w:t>
      </w:r>
      <w:r w:rsidR="005B584C" w:rsidRPr="005E04FC">
        <w:rPr>
          <w:rFonts w:asciiTheme="minorHAnsi" w:hAnsiTheme="minorHAnsi"/>
          <w:color w:val="000000" w:themeColor="text1"/>
        </w:rPr>
        <w:t xml:space="preserve"> </w:t>
      </w:r>
      <w:r w:rsidR="00F75FF5" w:rsidRPr="005E04FC">
        <w:rPr>
          <w:rFonts w:asciiTheme="minorHAnsi" w:hAnsiTheme="minorHAnsi"/>
          <w:color w:val="000000" w:themeColor="text1"/>
        </w:rPr>
        <w:t xml:space="preserve">Türk makamlarını </w:t>
      </w:r>
      <w:r w:rsidR="004E1713" w:rsidRPr="005E04FC">
        <w:rPr>
          <w:rFonts w:asciiTheme="minorHAnsi" w:hAnsiTheme="minorHAnsi"/>
          <w:color w:val="000000" w:themeColor="text1"/>
        </w:rPr>
        <w:t xml:space="preserve">özellikle </w:t>
      </w:r>
      <w:r w:rsidR="000531AE" w:rsidRPr="005E04FC">
        <w:rPr>
          <w:rFonts w:asciiTheme="minorHAnsi" w:hAnsiTheme="minorHAnsi"/>
          <w:bCs/>
          <w:color w:val="000000" w:themeColor="text1"/>
        </w:rPr>
        <w:t xml:space="preserve">yerel düzeyde seçilmiş bir temsilcinin tutuklanmasına yönelik tedbirlerin, </w:t>
      </w:r>
      <w:r w:rsidR="000531AE" w:rsidRPr="005E04FC">
        <w:rPr>
          <w:rFonts w:asciiTheme="minorHAnsi" w:hAnsiTheme="minorHAnsi"/>
          <w:color w:val="000000" w:themeColor="text1"/>
        </w:rPr>
        <w:t>Avrupa Konseyi standartlarıyla uyumlu iç hukuk kurallarına göre usulüne uygun şekilde temellendirilmiş ve gerekçelendirilmiş olmasını sağlamaya</w:t>
      </w:r>
      <w:r w:rsidR="0066563C" w:rsidRPr="005E04FC">
        <w:rPr>
          <w:rFonts w:asciiTheme="minorHAnsi" w:hAnsiTheme="minorHAnsi"/>
          <w:color w:val="000000" w:themeColor="text1"/>
        </w:rPr>
        <w:t xml:space="preserve">; tutuklu yargılanan yerel düzeyde seçilmiş görevlilerin durumunu Avrupa İnsan Hakları Sözleşmesi ışığında </w:t>
      </w:r>
      <w:r w:rsidR="00347E60" w:rsidRPr="005E04FC">
        <w:rPr>
          <w:rFonts w:asciiTheme="minorHAnsi" w:hAnsiTheme="minorHAnsi"/>
          <w:color w:val="000000" w:themeColor="text1"/>
        </w:rPr>
        <w:t>–</w:t>
      </w:r>
      <w:r w:rsidR="0066563C" w:rsidRPr="005E04FC">
        <w:rPr>
          <w:rFonts w:asciiTheme="minorHAnsi" w:hAnsiTheme="minorHAnsi"/>
          <w:color w:val="000000" w:themeColor="text1"/>
        </w:rPr>
        <w:t>gerekirse</w:t>
      </w:r>
      <w:r w:rsidR="005B584C" w:rsidRPr="005E04FC">
        <w:rPr>
          <w:rFonts w:asciiTheme="minorHAnsi" w:hAnsiTheme="minorHAnsi"/>
          <w:color w:val="000000" w:themeColor="text1"/>
        </w:rPr>
        <w:t xml:space="preserve"> </w:t>
      </w:r>
      <w:r w:rsidR="0066563C" w:rsidRPr="005E04FC">
        <w:rPr>
          <w:rFonts w:asciiTheme="minorHAnsi" w:hAnsiTheme="minorHAnsi"/>
          <w:color w:val="000000" w:themeColor="text1"/>
        </w:rPr>
        <w:t>serbest bırakmaya yönelik</w:t>
      </w:r>
      <w:r w:rsidR="00F75FF5" w:rsidRPr="005E04FC">
        <w:rPr>
          <w:rFonts w:asciiTheme="minorHAnsi" w:hAnsiTheme="minorHAnsi"/>
          <w:color w:val="000000" w:themeColor="text1"/>
        </w:rPr>
        <w:t xml:space="preserve"> –</w:t>
      </w:r>
      <w:r w:rsidR="0066563C" w:rsidRPr="005E04FC">
        <w:rPr>
          <w:rFonts w:asciiTheme="minorHAnsi" w:hAnsiTheme="minorHAnsi"/>
          <w:color w:val="000000" w:themeColor="text1"/>
        </w:rPr>
        <w:t xml:space="preserve"> yeniden</w:t>
      </w:r>
      <w:r w:rsidR="003B483C" w:rsidRPr="005E04FC">
        <w:rPr>
          <w:rFonts w:asciiTheme="minorHAnsi" w:hAnsiTheme="minorHAnsi"/>
          <w:color w:val="000000" w:themeColor="text1"/>
        </w:rPr>
        <w:t xml:space="preserve"> </w:t>
      </w:r>
      <w:r w:rsidR="000531AE" w:rsidRPr="005E04FC">
        <w:rPr>
          <w:rFonts w:asciiTheme="minorHAnsi" w:hAnsiTheme="minorHAnsi"/>
          <w:color w:val="000000" w:themeColor="text1"/>
        </w:rPr>
        <w:t>incelemeye</w:t>
      </w:r>
      <w:r w:rsidR="00F75FF5" w:rsidRPr="005E04FC">
        <w:rPr>
          <w:rFonts w:asciiTheme="minorHAnsi" w:hAnsiTheme="minorHAnsi"/>
          <w:color w:val="000000" w:themeColor="text1"/>
        </w:rPr>
        <w:t>; ve terörizm tanımını Avrupa standartlarıyla aynı çizgiye getirmek için Tür</w:t>
      </w:r>
      <w:r w:rsidR="000531AE" w:rsidRPr="005E04FC">
        <w:rPr>
          <w:rFonts w:asciiTheme="minorHAnsi" w:hAnsiTheme="minorHAnsi"/>
          <w:color w:val="000000" w:themeColor="text1"/>
        </w:rPr>
        <w:t>kiye mevzuatını gözden geçirmeye</w:t>
      </w:r>
      <w:r w:rsidR="00F75FF5" w:rsidRPr="005E04FC">
        <w:rPr>
          <w:rFonts w:asciiTheme="minorHAnsi" w:hAnsiTheme="minorHAnsi"/>
          <w:color w:val="000000" w:themeColor="text1"/>
        </w:rPr>
        <w:t xml:space="preserve"> davet etmesi için Bakanlar Komitesi’ne çağrıda bulunur.</w:t>
      </w:r>
    </w:p>
    <w:p w14:paraId="451642BD" w14:textId="77777777" w:rsidR="004E1713" w:rsidRPr="005B584C" w:rsidRDefault="004E1713" w:rsidP="0097116A">
      <w:pPr>
        <w:spacing w:line="276" w:lineRule="auto"/>
        <w:rPr>
          <w:rFonts w:asciiTheme="minorHAnsi" w:hAnsiTheme="minorHAnsi"/>
          <w:b/>
          <w:bCs/>
          <w:color w:val="000000" w:themeColor="text1"/>
        </w:rPr>
      </w:pPr>
    </w:p>
    <w:p w14:paraId="020B26F4" w14:textId="77777777" w:rsidR="00CE32E4" w:rsidRPr="005B584C" w:rsidRDefault="00CE32E4">
      <w:pPr>
        <w:spacing w:after="200" w:line="276" w:lineRule="auto"/>
        <w:rPr>
          <w:rFonts w:asciiTheme="minorHAnsi" w:hAnsiTheme="minorHAnsi"/>
          <w:b/>
          <w:bCs/>
          <w:color w:val="000000" w:themeColor="text1"/>
        </w:rPr>
      </w:pPr>
      <w:r w:rsidRPr="005B584C">
        <w:rPr>
          <w:rFonts w:asciiTheme="minorHAnsi" w:hAnsiTheme="minorHAnsi"/>
          <w:b/>
          <w:bCs/>
          <w:color w:val="000000" w:themeColor="text1"/>
        </w:rPr>
        <w:br w:type="page"/>
      </w:r>
    </w:p>
    <w:p w14:paraId="00E20D66" w14:textId="77777777" w:rsidR="00C05CA3" w:rsidRPr="005B584C" w:rsidRDefault="00F75FF5" w:rsidP="0097116A">
      <w:pPr>
        <w:spacing w:after="120" w:line="276" w:lineRule="auto"/>
        <w:rPr>
          <w:rFonts w:asciiTheme="minorHAnsi" w:hAnsiTheme="minorHAnsi"/>
          <w:b/>
          <w:bCs/>
          <w:color w:val="000000" w:themeColor="text1"/>
        </w:rPr>
      </w:pPr>
      <w:r w:rsidRPr="005B584C">
        <w:rPr>
          <w:rFonts w:asciiTheme="minorHAnsi" w:hAnsiTheme="minorHAnsi"/>
          <w:b/>
          <w:bCs/>
          <w:color w:val="000000" w:themeColor="text1"/>
        </w:rPr>
        <w:lastRenderedPageBreak/>
        <w:t>KARAR 416 (2017)</w:t>
      </w:r>
      <w:r w:rsidRPr="005B584C">
        <w:rPr>
          <w:rStyle w:val="DipnotBavurusu"/>
          <w:rFonts w:asciiTheme="minorHAnsi" w:hAnsiTheme="minorHAnsi"/>
          <w:b/>
          <w:bCs/>
          <w:color w:val="000000" w:themeColor="text1"/>
        </w:rPr>
        <w:footnoteReference w:id="3"/>
      </w:r>
    </w:p>
    <w:p w14:paraId="7B28C2B8" w14:textId="77777777" w:rsidR="00C05CA3" w:rsidRPr="005B584C" w:rsidRDefault="00EE54AA"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 xml:space="preserve">1. 8 Şubat 2016 tarihindeki toplantıda Kongre Bürosu, Türkiye raportörlerinden, Türkiye’nin güneydoğusunda giderek artan sayıda seçilmiş belediye başkanı ve meclis üyesinin tutuklanması ve görevden alınmasını Türkiye’nin Avrupa Yerel Yönetimler Özerklik Şartı kapsamındaki yükümlülükleri ışığında araştırmak için bir inceleme ve bilgi toplama misyonu yerine getirmesini talep etti. </w:t>
      </w:r>
    </w:p>
    <w:p w14:paraId="65C2F450" w14:textId="77777777" w:rsidR="00EE54AA" w:rsidRPr="005B584C" w:rsidRDefault="00EE54AA"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 xml:space="preserve">2. Kongre, terör saldırılarındaki artış, 15 Temmuz 2016’daki darbe girişimi, sınırları içindeki milyonlarca mülteci ve sınırlarındaki savaş gibi Türkiye’nin karşı karşıya olduğu tehditlerin farkındadır. </w:t>
      </w:r>
      <w:r w:rsidR="00280B62" w:rsidRPr="005B584C">
        <w:rPr>
          <w:rFonts w:asciiTheme="minorHAnsi" w:hAnsiTheme="minorHAnsi"/>
          <w:color w:val="000000" w:themeColor="text1"/>
        </w:rPr>
        <w:t xml:space="preserve">Kongre, </w:t>
      </w:r>
      <w:r w:rsidRPr="005B584C">
        <w:rPr>
          <w:rFonts w:asciiTheme="minorHAnsi" w:hAnsiTheme="minorHAnsi"/>
          <w:color w:val="000000" w:themeColor="text1"/>
        </w:rPr>
        <w:t>terörizmin bütün türlerini ve şiddet içeren aşırılığı</w:t>
      </w:r>
      <w:r w:rsidR="00280B62" w:rsidRPr="005B584C">
        <w:rPr>
          <w:rFonts w:asciiTheme="minorHAnsi" w:hAnsiTheme="minorHAnsi"/>
          <w:color w:val="000000" w:themeColor="text1"/>
        </w:rPr>
        <w:t xml:space="preserve"> kesin bir şekilde</w:t>
      </w:r>
      <w:r w:rsidRPr="005B584C">
        <w:rPr>
          <w:rFonts w:asciiTheme="minorHAnsi" w:hAnsiTheme="minorHAnsi"/>
          <w:color w:val="000000" w:themeColor="text1"/>
        </w:rPr>
        <w:t xml:space="preserve"> kınamaktadır.</w:t>
      </w:r>
      <w:r w:rsidR="00280B62" w:rsidRPr="005B584C">
        <w:rPr>
          <w:rFonts w:asciiTheme="minorHAnsi" w:hAnsiTheme="minorHAnsi"/>
          <w:color w:val="000000" w:themeColor="text1"/>
        </w:rPr>
        <w:t xml:space="preserve"> Türkiye’nin kendisini ve kurumlarını korumak için yeterli ve orantılı tedbirler almaya ihtiyaç duyduğunu kimse </w:t>
      </w:r>
      <w:proofErr w:type="gramStart"/>
      <w:r w:rsidR="00280B62" w:rsidRPr="005B584C">
        <w:rPr>
          <w:rFonts w:asciiTheme="minorHAnsi" w:hAnsiTheme="minorHAnsi"/>
          <w:color w:val="000000" w:themeColor="text1"/>
        </w:rPr>
        <w:t>inkar</w:t>
      </w:r>
      <w:proofErr w:type="gramEnd"/>
      <w:r w:rsidR="00280B62" w:rsidRPr="005B584C">
        <w:rPr>
          <w:rFonts w:asciiTheme="minorHAnsi" w:hAnsiTheme="minorHAnsi"/>
          <w:color w:val="000000" w:themeColor="text1"/>
        </w:rPr>
        <w:t xml:space="preserve"> edemez.</w:t>
      </w:r>
    </w:p>
    <w:p w14:paraId="0323883E" w14:textId="77777777" w:rsidR="009F2E4E" w:rsidRPr="005B584C" w:rsidRDefault="00091309"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 xml:space="preserve">3. </w:t>
      </w:r>
      <w:r w:rsidR="006A33CC" w:rsidRPr="005B584C">
        <w:rPr>
          <w:rFonts w:asciiTheme="minorHAnsi" w:hAnsiTheme="minorHAnsi"/>
          <w:color w:val="000000" w:themeColor="text1"/>
        </w:rPr>
        <w:t xml:space="preserve">Kongre, </w:t>
      </w:r>
      <w:r w:rsidR="00D21139" w:rsidRPr="005B584C">
        <w:rPr>
          <w:rFonts w:asciiTheme="minorHAnsi" w:hAnsiTheme="minorHAnsi"/>
          <w:color w:val="000000" w:themeColor="text1"/>
        </w:rPr>
        <w:t xml:space="preserve">şiddet içeren aşırılıkla mücadeleyi öncelikli faaliyet alanı olarak belirlemiştir ve </w:t>
      </w:r>
      <w:r w:rsidR="00C00029" w:rsidRPr="005B584C">
        <w:rPr>
          <w:rFonts w:asciiTheme="minorHAnsi" w:hAnsiTheme="minorHAnsi"/>
          <w:color w:val="000000" w:themeColor="text1"/>
        </w:rPr>
        <w:t xml:space="preserve">yerel yönetimlerin bu </w:t>
      </w:r>
      <w:r w:rsidR="004C1E46" w:rsidRPr="005B584C">
        <w:rPr>
          <w:rFonts w:asciiTheme="minorHAnsi" w:hAnsiTheme="minorHAnsi"/>
          <w:color w:val="000000" w:themeColor="text1"/>
        </w:rPr>
        <w:t>açıdan</w:t>
      </w:r>
      <w:r w:rsidR="005B584C">
        <w:rPr>
          <w:rFonts w:asciiTheme="minorHAnsi" w:hAnsiTheme="minorHAnsi"/>
          <w:color w:val="000000" w:themeColor="text1"/>
        </w:rPr>
        <w:t xml:space="preserve"> </w:t>
      </w:r>
      <w:r w:rsidR="009F2E4E" w:rsidRPr="005B584C">
        <w:rPr>
          <w:rFonts w:asciiTheme="minorHAnsi" w:hAnsiTheme="minorHAnsi"/>
          <w:color w:val="000000" w:themeColor="text1"/>
        </w:rPr>
        <w:t>eşsiz ve kilit</w:t>
      </w:r>
      <w:r w:rsidR="00D536CF" w:rsidRPr="005B584C">
        <w:rPr>
          <w:rFonts w:asciiTheme="minorHAnsi" w:hAnsiTheme="minorHAnsi"/>
          <w:color w:val="000000" w:themeColor="text1"/>
        </w:rPr>
        <w:t xml:space="preserve"> bir rol oynadığı</w:t>
      </w:r>
      <w:r w:rsidR="009F2E4E" w:rsidRPr="005B584C">
        <w:rPr>
          <w:rFonts w:asciiTheme="minorHAnsi" w:hAnsiTheme="minorHAnsi"/>
          <w:color w:val="000000" w:themeColor="text1"/>
        </w:rPr>
        <w:t>na</w:t>
      </w:r>
      <w:r w:rsidR="00E86C35" w:rsidRPr="005B584C">
        <w:rPr>
          <w:rFonts w:asciiTheme="minorHAnsi" w:hAnsiTheme="minorHAnsi"/>
          <w:color w:val="000000" w:themeColor="text1"/>
        </w:rPr>
        <w:t xml:space="preserve"> ve</w:t>
      </w:r>
      <w:r w:rsidR="006D4C0F" w:rsidRPr="005B584C">
        <w:rPr>
          <w:rFonts w:asciiTheme="minorHAnsi" w:hAnsiTheme="minorHAnsi"/>
          <w:color w:val="000000" w:themeColor="text1"/>
        </w:rPr>
        <w:t xml:space="preserve"> demokrasinin sağlıklı işleyişinin bu tehditlerle </w:t>
      </w:r>
      <w:r w:rsidR="00F33BB6" w:rsidRPr="005B584C">
        <w:rPr>
          <w:rFonts w:asciiTheme="minorHAnsi" w:hAnsiTheme="minorHAnsi"/>
          <w:color w:val="000000" w:themeColor="text1"/>
        </w:rPr>
        <w:t>mücadelede önemli bir araç olduğu</w:t>
      </w:r>
      <w:r w:rsidR="009F2E4E" w:rsidRPr="005B584C">
        <w:rPr>
          <w:rFonts w:asciiTheme="minorHAnsi" w:hAnsiTheme="minorHAnsi"/>
          <w:color w:val="000000" w:themeColor="text1"/>
        </w:rPr>
        <w:t>na inanmaktadır.</w:t>
      </w:r>
    </w:p>
    <w:p w14:paraId="052E6A93" w14:textId="77777777" w:rsidR="00091309" w:rsidRPr="005B584C" w:rsidRDefault="009F2E4E"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 xml:space="preserve">4. Ne var ki, </w:t>
      </w:r>
      <w:r w:rsidR="00AF2B19" w:rsidRPr="005B584C">
        <w:rPr>
          <w:rFonts w:asciiTheme="minorHAnsi" w:hAnsiTheme="minorHAnsi"/>
          <w:color w:val="000000" w:themeColor="text1"/>
        </w:rPr>
        <w:t xml:space="preserve">terörle mücadele çerçevesinde </w:t>
      </w:r>
      <w:r w:rsidRPr="005B584C">
        <w:rPr>
          <w:rFonts w:asciiTheme="minorHAnsi" w:hAnsiTheme="minorHAnsi"/>
          <w:color w:val="000000" w:themeColor="text1"/>
        </w:rPr>
        <w:t xml:space="preserve">yerel düzeyde seçilmiş temsilcilerin gözaltına alınması ve tutuklanması ile </w:t>
      </w:r>
      <w:r w:rsidR="00AF2B19" w:rsidRPr="005B584C">
        <w:rPr>
          <w:rFonts w:asciiTheme="minorHAnsi" w:hAnsiTheme="minorHAnsi"/>
          <w:color w:val="000000" w:themeColor="text1"/>
        </w:rPr>
        <w:t>uzun süreli tutuklamalara yoğun bir şekilde başvurul</w:t>
      </w:r>
      <w:r w:rsidR="00EF3FA0" w:rsidRPr="005B584C">
        <w:rPr>
          <w:rFonts w:asciiTheme="minorHAnsi" w:hAnsiTheme="minorHAnsi"/>
          <w:color w:val="000000" w:themeColor="text1"/>
        </w:rPr>
        <w:t>ması</w:t>
      </w:r>
      <w:r w:rsidR="005B584C">
        <w:rPr>
          <w:rFonts w:asciiTheme="minorHAnsi" w:hAnsiTheme="minorHAnsi"/>
          <w:color w:val="000000" w:themeColor="text1"/>
        </w:rPr>
        <w:t xml:space="preserve"> </w:t>
      </w:r>
      <w:r w:rsidR="00EF3FA0" w:rsidRPr="005B584C">
        <w:rPr>
          <w:rFonts w:asciiTheme="minorHAnsi" w:hAnsiTheme="minorHAnsi"/>
          <w:color w:val="000000" w:themeColor="text1"/>
        </w:rPr>
        <w:t>ters etki yapmaktadır ve Türkiye’nin karşı karşıya kaldığı terör tehditleriyle mücadele etme kapasitesini zayıflatmaktadır.</w:t>
      </w:r>
    </w:p>
    <w:p w14:paraId="60BB37C9" w14:textId="77777777" w:rsidR="00EF3FA0" w:rsidRPr="005B584C" w:rsidRDefault="00EF3FA0"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 xml:space="preserve">5. Kongre, seçilmiş belediye başkanlarının yerine </w:t>
      </w:r>
      <w:r w:rsidR="00ED3005" w:rsidRPr="005B584C">
        <w:rPr>
          <w:rFonts w:asciiTheme="minorHAnsi" w:hAnsiTheme="minorHAnsi"/>
          <w:color w:val="000000" w:themeColor="text1"/>
        </w:rPr>
        <w:t>“</w:t>
      </w:r>
      <w:r w:rsidRPr="005B584C">
        <w:rPr>
          <w:rFonts w:asciiTheme="minorHAnsi" w:hAnsiTheme="minorHAnsi"/>
          <w:color w:val="000000" w:themeColor="text1"/>
        </w:rPr>
        <w:t>merkezi yönetim tarafından belediye başkanlarının atanması</w:t>
      </w:r>
      <w:r w:rsidR="00ED3005" w:rsidRPr="005B584C">
        <w:rPr>
          <w:rFonts w:asciiTheme="minorHAnsi" w:hAnsiTheme="minorHAnsi"/>
          <w:color w:val="000000" w:themeColor="text1"/>
        </w:rPr>
        <w:t>”</w:t>
      </w:r>
      <w:r w:rsidRPr="005B584C">
        <w:rPr>
          <w:rFonts w:asciiTheme="minorHAnsi" w:hAnsiTheme="minorHAnsi"/>
          <w:color w:val="000000" w:themeColor="text1"/>
        </w:rPr>
        <w:t xml:space="preserve"> ile beraber yerel kamu hizmetlerinde de </w:t>
      </w:r>
      <w:r w:rsidR="001511FC" w:rsidRPr="005B584C">
        <w:rPr>
          <w:rFonts w:asciiTheme="minorHAnsi" w:hAnsiTheme="minorHAnsi"/>
          <w:color w:val="000000" w:themeColor="text1"/>
        </w:rPr>
        <w:t xml:space="preserve">kesintilerin olmasından, </w:t>
      </w:r>
      <w:r w:rsidR="003D7CCC" w:rsidRPr="005B584C">
        <w:rPr>
          <w:rFonts w:asciiTheme="minorHAnsi" w:hAnsiTheme="minorHAnsi"/>
          <w:color w:val="000000" w:themeColor="text1"/>
        </w:rPr>
        <w:t>özellikle kadın sığınaklarının kapatılması</w:t>
      </w:r>
      <w:r w:rsidR="001511FC" w:rsidRPr="005B584C">
        <w:rPr>
          <w:rFonts w:asciiTheme="minorHAnsi" w:hAnsiTheme="minorHAnsi"/>
          <w:color w:val="000000" w:themeColor="text1"/>
        </w:rPr>
        <w:t xml:space="preserve"> ve </w:t>
      </w:r>
      <w:r w:rsidR="003D7CCC" w:rsidRPr="005B584C">
        <w:rPr>
          <w:rFonts w:asciiTheme="minorHAnsi" w:hAnsiTheme="minorHAnsi"/>
          <w:color w:val="000000" w:themeColor="text1"/>
        </w:rPr>
        <w:t>kadınlar, çocuklar ve risk altındaki ailelere yönelik diğer hizmetlerin sonlandırılmasından endişe duymaktadır.</w:t>
      </w:r>
    </w:p>
    <w:p w14:paraId="0957F534" w14:textId="77777777" w:rsidR="001511FC" w:rsidRPr="005B584C" w:rsidRDefault="001511FC" w:rsidP="0097116A">
      <w:pPr>
        <w:spacing w:after="120" w:line="276" w:lineRule="auto"/>
        <w:rPr>
          <w:rFonts w:asciiTheme="minorHAnsi" w:hAnsiTheme="minorHAnsi"/>
          <w:color w:val="000000" w:themeColor="text1"/>
        </w:rPr>
      </w:pPr>
      <w:r w:rsidRPr="005B584C">
        <w:rPr>
          <w:rFonts w:asciiTheme="minorHAnsi" w:hAnsiTheme="minorHAnsi"/>
          <w:color w:val="000000" w:themeColor="text1"/>
        </w:rPr>
        <w:t>6. Kongre, bu nedenle,</w:t>
      </w:r>
    </w:p>
    <w:p w14:paraId="0E667242" w14:textId="77777777" w:rsidR="001511FC" w:rsidRPr="005B584C" w:rsidRDefault="00FE6247" w:rsidP="0097116A">
      <w:pPr>
        <w:spacing w:after="120" w:line="276" w:lineRule="auto"/>
        <w:rPr>
          <w:rFonts w:asciiTheme="minorHAnsi" w:hAnsiTheme="minorHAnsi"/>
          <w:color w:val="000000" w:themeColor="text1"/>
        </w:rPr>
      </w:pPr>
      <w:r w:rsidRPr="005B584C">
        <w:rPr>
          <w:rFonts w:asciiTheme="minorHAnsi" w:hAnsiTheme="minorHAnsi"/>
          <w:i/>
          <w:color w:val="000000" w:themeColor="text1"/>
        </w:rPr>
        <w:t>a.</w:t>
      </w:r>
      <w:r w:rsidRPr="005B584C">
        <w:rPr>
          <w:rFonts w:asciiTheme="minorHAnsi" w:hAnsiTheme="minorHAnsi"/>
          <w:color w:val="000000" w:themeColor="text1"/>
        </w:rPr>
        <w:t xml:space="preserve"> yerel demokrasiyi güçl</w:t>
      </w:r>
      <w:r w:rsidR="002223CB" w:rsidRPr="005B584C">
        <w:rPr>
          <w:rFonts w:asciiTheme="minorHAnsi" w:hAnsiTheme="minorHAnsi"/>
          <w:color w:val="000000" w:themeColor="text1"/>
        </w:rPr>
        <w:t>endirmek ve her tür terörizm ve</w:t>
      </w:r>
      <w:r w:rsidRPr="005B584C">
        <w:rPr>
          <w:rFonts w:asciiTheme="minorHAnsi" w:hAnsiTheme="minorHAnsi"/>
          <w:color w:val="000000" w:themeColor="text1"/>
        </w:rPr>
        <w:t xml:space="preserve"> şiddet içeren aşırılıkla mücadele etmek için Türkiyeli makamlar ile çalışaca</w:t>
      </w:r>
      <w:r w:rsidR="002223CB" w:rsidRPr="005B584C">
        <w:rPr>
          <w:rFonts w:asciiTheme="minorHAnsi" w:hAnsiTheme="minorHAnsi"/>
          <w:color w:val="000000" w:themeColor="text1"/>
        </w:rPr>
        <w:t>ğı taahhüdünü tekrar teyit eder;</w:t>
      </w:r>
    </w:p>
    <w:p w14:paraId="0B3A0175" w14:textId="77777777" w:rsidR="002223CB" w:rsidRPr="005B584C" w:rsidRDefault="002223CB" w:rsidP="0097116A">
      <w:pPr>
        <w:spacing w:after="120" w:line="276" w:lineRule="auto"/>
        <w:rPr>
          <w:rFonts w:asciiTheme="minorHAnsi" w:hAnsiTheme="minorHAnsi"/>
          <w:color w:val="000000" w:themeColor="text1"/>
        </w:rPr>
      </w:pPr>
      <w:r w:rsidRPr="005B584C">
        <w:rPr>
          <w:rFonts w:asciiTheme="minorHAnsi" w:hAnsiTheme="minorHAnsi"/>
          <w:i/>
          <w:color w:val="000000" w:themeColor="text1"/>
        </w:rPr>
        <w:t>b.</w:t>
      </w:r>
      <w:r w:rsidRPr="005B584C">
        <w:rPr>
          <w:rFonts w:asciiTheme="minorHAnsi" w:hAnsiTheme="minorHAnsi"/>
          <w:color w:val="000000" w:themeColor="text1"/>
        </w:rPr>
        <w:t xml:space="preserve"> İnsan Hakları Komiserinin,</w:t>
      </w:r>
      <w:r w:rsidR="00E84A55" w:rsidRPr="005B584C">
        <w:rPr>
          <w:rFonts w:asciiTheme="minorHAnsi" w:hAnsiTheme="minorHAnsi"/>
          <w:color w:val="000000" w:themeColor="text1"/>
        </w:rPr>
        <w:t xml:space="preserve"> Türkiye ziyaretleri çerçevesinde,</w:t>
      </w:r>
      <w:r w:rsidRPr="005B584C">
        <w:rPr>
          <w:rFonts w:asciiTheme="minorHAnsi" w:hAnsiTheme="minorHAnsi"/>
          <w:color w:val="000000" w:themeColor="text1"/>
        </w:rPr>
        <w:t xml:space="preserve"> şu an tutuklu olan eski belediye başkanları dahil olmak üzere </w:t>
      </w:r>
      <w:r w:rsidR="00E84A55" w:rsidRPr="005B584C">
        <w:rPr>
          <w:rFonts w:asciiTheme="minorHAnsi" w:hAnsiTheme="minorHAnsi"/>
          <w:color w:val="000000" w:themeColor="text1"/>
        </w:rPr>
        <w:t xml:space="preserve">özellikle Türkiye’nin güneydoğusunda </w:t>
      </w:r>
      <w:r w:rsidRPr="005B584C">
        <w:rPr>
          <w:rFonts w:asciiTheme="minorHAnsi" w:hAnsiTheme="minorHAnsi"/>
          <w:color w:val="000000" w:themeColor="text1"/>
        </w:rPr>
        <w:t xml:space="preserve">seçilmiş belediye başkanlarının durumuna </w:t>
      </w:r>
      <w:r w:rsidR="00E84A55" w:rsidRPr="005B584C">
        <w:rPr>
          <w:rFonts w:asciiTheme="minorHAnsi" w:hAnsiTheme="minorHAnsi"/>
          <w:color w:val="000000" w:themeColor="text1"/>
        </w:rPr>
        <w:t>özel önem vermesini önerir;</w:t>
      </w:r>
    </w:p>
    <w:p w14:paraId="4B5690D0" w14:textId="77777777" w:rsidR="000F4E7F" w:rsidRPr="005B584C" w:rsidRDefault="00E84A55" w:rsidP="0097116A">
      <w:pPr>
        <w:spacing w:after="120" w:line="276" w:lineRule="auto"/>
        <w:rPr>
          <w:rFonts w:asciiTheme="minorHAnsi" w:hAnsiTheme="minorHAnsi"/>
          <w:color w:val="000000" w:themeColor="text1"/>
        </w:rPr>
      </w:pPr>
      <w:r w:rsidRPr="005B584C">
        <w:rPr>
          <w:rFonts w:asciiTheme="minorHAnsi" w:hAnsiTheme="minorHAnsi"/>
          <w:i/>
          <w:color w:val="000000" w:themeColor="text1"/>
        </w:rPr>
        <w:t>c.</w:t>
      </w:r>
      <w:r w:rsidR="005B584C">
        <w:rPr>
          <w:rFonts w:asciiTheme="minorHAnsi" w:hAnsiTheme="minorHAnsi"/>
          <w:i/>
          <w:color w:val="000000" w:themeColor="text1"/>
        </w:rPr>
        <w:t xml:space="preserve"> </w:t>
      </w:r>
      <w:r w:rsidR="000F4E7F" w:rsidRPr="005B584C">
        <w:rPr>
          <w:rFonts w:asciiTheme="minorHAnsi" w:hAnsiTheme="minorHAnsi"/>
          <w:color w:val="000000" w:themeColor="text1"/>
        </w:rPr>
        <w:t>674 sayılı Kanun Hükmünde Kararnamede yer alan Türkiye’de yerel demokras</w:t>
      </w:r>
      <w:r w:rsidR="00EC79F4" w:rsidRPr="005B584C">
        <w:rPr>
          <w:rFonts w:asciiTheme="minorHAnsi" w:hAnsiTheme="minorHAnsi"/>
          <w:color w:val="000000" w:themeColor="text1"/>
        </w:rPr>
        <w:t>i</w:t>
      </w:r>
      <w:r w:rsidR="00515020" w:rsidRPr="005B584C">
        <w:rPr>
          <w:rFonts w:asciiTheme="minorHAnsi" w:hAnsiTheme="minorHAnsi"/>
          <w:color w:val="000000" w:themeColor="text1"/>
        </w:rPr>
        <w:t xml:space="preserve"> uygula</w:t>
      </w:r>
      <w:r w:rsidR="00EC79F4" w:rsidRPr="005B584C">
        <w:rPr>
          <w:rFonts w:asciiTheme="minorHAnsi" w:hAnsiTheme="minorHAnsi"/>
          <w:color w:val="000000" w:themeColor="text1"/>
        </w:rPr>
        <w:t>malarıyla</w:t>
      </w:r>
      <w:r w:rsidR="00515020" w:rsidRPr="005B584C">
        <w:rPr>
          <w:rFonts w:asciiTheme="minorHAnsi" w:hAnsiTheme="minorHAnsi"/>
          <w:color w:val="000000" w:themeColor="text1"/>
        </w:rPr>
        <w:t xml:space="preserve"> ilgili tedbir</w:t>
      </w:r>
      <w:r w:rsidR="000F4E7F" w:rsidRPr="005B584C">
        <w:rPr>
          <w:rFonts w:asciiTheme="minorHAnsi" w:hAnsiTheme="minorHAnsi"/>
          <w:color w:val="000000" w:themeColor="text1"/>
        </w:rPr>
        <w:t>lerin anayasaya uygun olup olmadığı konusunda Venedik Komisyonu'nun görüş hazırlaması</w:t>
      </w:r>
      <w:r w:rsidR="00515020" w:rsidRPr="005B584C">
        <w:rPr>
          <w:rFonts w:asciiTheme="minorHAnsi" w:hAnsiTheme="minorHAnsi"/>
          <w:color w:val="000000" w:themeColor="text1"/>
        </w:rPr>
        <w:t>nı teklif eder;</w:t>
      </w:r>
    </w:p>
    <w:p w14:paraId="52FE54F3" w14:textId="77777777" w:rsidR="007934CF" w:rsidRPr="005B584C" w:rsidRDefault="00515020" w:rsidP="0097116A">
      <w:pPr>
        <w:spacing w:after="120" w:line="276" w:lineRule="auto"/>
        <w:rPr>
          <w:rFonts w:asciiTheme="minorHAnsi" w:hAnsiTheme="minorHAnsi"/>
          <w:color w:val="000000" w:themeColor="text1"/>
        </w:rPr>
      </w:pPr>
      <w:r w:rsidRPr="005B584C">
        <w:rPr>
          <w:rFonts w:asciiTheme="minorHAnsi" w:hAnsiTheme="minorHAnsi"/>
          <w:i/>
          <w:color w:val="000000" w:themeColor="text1"/>
        </w:rPr>
        <w:t>d.</w:t>
      </w:r>
      <w:r w:rsidR="005B584C">
        <w:rPr>
          <w:rFonts w:asciiTheme="minorHAnsi" w:hAnsiTheme="minorHAnsi"/>
          <w:i/>
          <w:color w:val="000000" w:themeColor="text1"/>
        </w:rPr>
        <w:t xml:space="preserve"> </w:t>
      </w:r>
      <w:r w:rsidR="00ED3005" w:rsidRPr="005B584C">
        <w:rPr>
          <w:rFonts w:asciiTheme="minorHAnsi" w:hAnsiTheme="minorHAnsi"/>
          <w:color w:val="000000" w:themeColor="text1"/>
        </w:rPr>
        <w:t>kadın sığınaklarının “</w:t>
      </w:r>
      <w:r w:rsidR="007934CF" w:rsidRPr="005B584C">
        <w:rPr>
          <w:rFonts w:asciiTheme="minorHAnsi" w:hAnsiTheme="minorHAnsi"/>
          <w:color w:val="000000" w:themeColor="text1"/>
        </w:rPr>
        <w:t xml:space="preserve">merkezi </w:t>
      </w:r>
      <w:r w:rsidR="00ED3005" w:rsidRPr="005B584C">
        <w:rPr>
          <w:rFonts w:asciiTheme="minorHAnsi" w:hAnsiTheme="minorHAnsi"/>
          <w:color w:val="000000" w:themeColor="text1"/>
        </w:rPr>
        <w:t>yönetim</w:t>
      </w:r>
      <w:r w:rsidR="007934CF" w:rsidRPr="005B584C">
        <w:rPr>
          <w:rFonts w:asciiTheme="minorHAnsi" w:hAnsiTheme="minorHAnsi"/>
          <w:color w:val="000000" w:themeColor="text1"/>
        </w:rPr>
        <w:t xml:space="preserve"> tarafından atanan belediye başkanları</w:t>
      </w:r>
      <w:r w:rsidR="00ED3005" w:rsidRPr="005B584C">
        <w:rPr>
          <w:rFonts w:asciiTheme="minorHAnsi" w:hAnsiTheme="minorHAnsi"/>
          <w:color w:val="000000" w:themeColor="text1"/>
        </w:rPr>
        <w:t xml:space="preserve">” tarafından kapatılması konusuna </w:t>
      </w:r>
      <w:r w:rsidR="007934CF" w:rsidRPr="005B584C">
        <w:rPr>
          <w:rFonts w:asciiTheme="minorHAnsi" w:hAnsiTheme="minorHAnsi"/>
          <w:color w:val="000000" w:themeColor="text1"/>
        </w:rPr>
        <w:t xml:space="preserve">özel </w:t>
      </w:r>
      <w:r w:rsidR="00ED3005" w:rsidRPr="005B584C">
        <w:rPr>
          <w:rFonts w:asciiTheme="minorHAnsi" w:hAnsiTheme="minorHAnsi"/>
          <w:color w:val="000000" w:themeColor="text1"/>
        </w:rPr>
        <w:t>dikkat göstermesi</w:t>
      </w:r>
      <w:r w:rsidR="005B584C">
        <w:rPr>
          <w:rFonts w:asciiTheme="minorHAnsi" w:hAnsiTheme="minorHAnsi"/>
          <w:color w:val="000000" w:themeColor="text1"/>
        </w:rPr>
        <w:t xml:space="preserve"> </w:t>
      </w:r>
      <w:r w:rsidR="00ED3005" w:rsidRPr="005B584C">
        <w:rPr>
          <w:rFonts w:asciiTheme="minorHAnsi" w:hAnsiTheme="minorHAnsi"/>
          <w:color w:val="000000" w:themeColor="text1"/>
        </w:rPr>
        <w:t>için Kadına Yönelik Şiddet ve Ev İçi Şiddete Karşı Mücadelede Uzmanlar Grubuna (GREVIO) çağrı yapar;</w:t>
      </w:r>
    </w:p>
    <w:p w14:paraId="020DE2DF" w14:textId="77777777" w:rsidR="00A264D0" w:rsidRPr="005B584C" w:rsidRDefault="00ED3005" w:rsidP="0097116A">
      <w:pPr>
        <w:spacing w:after="120" w:line="276" w:lineRule="auto"/>
        <w:rPr>
          <w:rFonts w:asciiTheme="minorHAnsi" w:hAnsiTheme="minorHAnsi"/>
          <w:color w:val="000000" w:themeColor="text1"/>
        </w:rPr>
      </w:pPr>
      <w:r w:rsidRPr="005B584C">
        <w:rPr>
          <w:rFonts w:asciiTheme="minorHAnsi" w:hAnsiTheme="minorHAnsi"/>
          <w:i/>
          <w:color w:val="000000" w:themeColor="text1"/>
        </w:rPr>
        <w:lastRenderedPageBreak/>
        <w:t>e.</w:t>
      </w:r>
      <w:r w:rsidR="005B584C">
        <w:rPr>
          <w:rFonts w:asciiTheme="minorHAnsi" w:hAnsiTheme="minorHAnsi"/>
          <w:i/>
          <w:color w:val="000000" w:themeColor="text1"/>
        </w:rPr>
        <w:t xml:space="preserve"> </w:t>
      </w:r>
      <w:r w:rsidR="00EC79F4" w:rsidRPr="005B584C">
        <w:rPr>
          <w:rFonts w:asciiTheme="minorHAnsi" w:hAnsiTheme="minorHAnsi"/>
          <w:color w:val="000000" w:themeColor="text1"/>
        </w:rPr>
        <w:t>Avrupa İşkence ve İnsanlık D</w:t>
      </w:r>
      <w:r w:rsidR="00A264D0" w:rsidRPr="005B584C">
        <w:rPr>
          <w:rFonts w:asciiTheme="minorHAnsi" w:hAnsiTheme="minorHAnsi"/>
          <w:color w:val="000000" w:themeColor="text1"/>
        </w:rPr>
        <w:t>ışı veya Onur Kırıcı Muamele ve</w:t>
      </w:r>
      <w:r w:rsidR="00341E9F" w:rsidRPr="005B584C">
        <w:rPr>
          <w:rFonts w:asciiTheme="minorHAnsi" w:hAnsiTheme="minorHAnsi"/>
          <w:color w:val="000000" w:themeColor="text1"/>
        </w:rPr>
        <w:t xml:space="preserve">ya Cezanın </w:t>
      </w:r>
      <w:r w:rsidR="00A264D0" w:rsidRPr="005B584C">
        <w:rPr>
          <w:rFonts w:asciiTheme="minorHAnsi" w:hAnsiTheme="minorHAnsi"/>
          <w:color w:val="000000" w:themeColor="text1"/>
        </w:rPr>
        <w:t>Önle</w:t>
      </w:r>
      <w:r w:rsidR="00341E9F" w:rsidRPr="005B584C">
        <w:rPr>
          <w:rFonts w:asciiTheme="minorHAnsi" w:hAnsiTheme="minorHAnsi"/>
          <w:color w:val="000000" w:themeColor="text1"/>
        </w:rPr>
        <w:t>n</w:t>
      </w:r>
      <w:r w:rsidR="00A264D0" w:rsidRPr="005B584C">
        <w:rPr>
          <w:rFonts w:asciiTheme="minorHAnsi" w:hAnsiTheme="minorHAnsi"/>
          <w:color w:val="000000" w:themeColor="text1"/>
        </w:rPr>
        <w:t>me</w:t>
      </w:r>
      <w:r w:rsidR="00341E9F" w:rsidRPr="005B584C">
        <w:rPr>
          <w:rFonts w:asciiTheme="minorHAnsi" w:hAnsiTheme="minorHAnsi"/>
          <w:color w:val="000000" w:themeColor="text1"/>
        </w:rPr>
        <w:t>si</w:t>
      </w:r>
      <w:r w:rsidR="00A264D0" w:rsidRPr="005B584C">
        <w:rPr>
          <w:rFonts w:asciiTheme="minorHAnsi" w:hAnsiTheme="minorHAnsi"/>
          <w:color w:val="000000" w:themeColor="text1"/>
        </w:rPr>
        <w:t xml:space="preserve"> Komitesi'nden (CPT) Türkiye’de tutuklu bulunan yerel düzeyde seçilmiş temsilcilere yönelik insanlık dışı muamele, tecrit ve sistematik olarak evlerinden u</w:t>
      </w:r>
      <w:r w:rsidR="00BF25A1" w:rsidRPr="005B584C">
        <w:rPr>
          <w:rFonts w:asciiTheme="minorHAnsi" w:hAnsiTheme="minorHAnsi"/>
          <w:color w:val="000000" w:themeColor="text1"/>
        </w:rPr>
        <w:t>zak hapishanelere nakledilme</w:t>
      </w:r>
      <w:r w:rsidR="00A264D0" w:rsidRPr="005B584C">
        <w:rPr>
          <w:rFonts w:asciiTheme="minorHAnsi" w:hAnsiTheme="minorHAnsi"/>
          <w:color w:val="000000" w:themeColor="text1"/>
        </w:rPr>
        <w:t xml:space="preserve"> iddialarını incelemesini talep eder;</w:t>
      </w:r>
    </w:p>
    <w:p w14:paraId="69C52A66" w14:textId="77777777" w:rsidR="00BF25A1" w:rsidRPr="005B584C" w:rsidRDefault="00BF25A1" w:rsidP="0097116A">
      <w:pPr>
        <w:spacing w:after="120" w:line="276" w:lineRule="auto"/>
        <w:rPr>
          <w:rFonts w:asciiTheme="minorHAnsi" w:hAnsiTheme="minorHAnsi"/>
          <w:color w:val="000000" w:themeColor="text1"/>
        </w:rPr>
      </w:pPr>
      <w:r w:rsidRPr="005B584C">
        <w:rPr>
          <w:rFonts w:asciiTheme="minorHAnsi" w:hAnsiTheme="minorHAnsi"/>
          <w:i/>
          <w:color w:val="000000" w:themeColor="text1"/>
        </w:rPr>
        <w:t>f.</w:t>
      </w:r>
      <w:r w:rsidR="005B584C">
        <w:rPr>
          <w:rFonts w:asciiTheme="minorHAnsi" w:hAnsiTheme="minorHAnsi"/>
          <w:i/>
          <w:color w:val="000000" w:themeColor="text1"/>
        </w:rPr>
        <w:t xml:space="preserve"> </w:t>
      </w:r>
      <w:r w:rsidR="00CC20CD" w:rsidRPr="005B584C">
        <w:rPr>
          <w:rFonts w:asciiTheme="minorHAnsi" w:hAnsiTheme="minorHAnsi"/>
          <w:color w:val="000000" w:themeColor="text1"/>
        </w:rPr>
        <w:t xml:space="preserve">Kongre’deki Türkiye heyetinin bir üyesi olan </w:t>
      </w:r>
      <w:proofErr w:type="spellStart"/>
      <w:r w:rsidR="00CC20CD" w:rsidRPr="005B584C">
        <w:rPr>
          <w:rFonts w:asciiTheme="minorHAnsi" w:hAnsiTheme="minorHAnsi"/>
          <w:color w:val="000000" w:themeColor="text1"/>
        </w:rPr>
        <w:t>Nurhayat</w:t>
      </w:r>
      <w:proofErr w:type="spellEnd"/>
      <w:r w:rsidR="005B584C">
        <w:rPr>
          <w:rFonts w:asciiTheme="minorHAnsi" w:hAnsiTheme="minorHAnsi"/>
          <w:color w:val="000000" w:themeColor="text1"/>
        </w:rPr>
        <w:t xml:space="preserve"> </w:t>
      </w:r>
      <w:proofErr w:type="spellStart"/>
      <w:r w:rsidR="00CC20CD" w:rsidRPr="005B584C">
        <w:rPr>
          <w:rFonts w:asciiTheme="minorHAnsi" w:hAnsiTheme="minorHAnsi"/>
          <w:color w:val="000000" w:themeColor="text1"/>
        </w:rPr>
        <w:t>Altun’un</w:t>
      </w:r>
      <w:proofErr w:type="spellEnd"/>
      <w:r w:rsidR="00CC20CD" w:rsidRPr="005B584C">
        <w:rPr>
          <w:rFonts w:asciiTheme="minorHAnsi" w:hAnsiTheme="minorHAnsi"/>
          <w:color w:val="000000" w:themeColor="text1"/>
        </w:rPr>
        <w:t xml:space="preserve"> durumunun, Büro toplantılarının gündemine alınarak </w:t>
      </w:r>
      <w:r w:rsidR="00EC79F4" w:rsidRPr="005B584C">
        <w:rPr>
          <w:rFonts w:asciiTheme="minorHAnsi" w:hAnsiTheme="minorHAnsi"/>
          <w:color w:val="000000" w:themeColor="text1"/>
        </w:rPr>
        <w:t xml:space="preserve">yasal süreç sonuçlanıncaya kadar </w:t>
      </w:r>
      <w:r w:rsidR="00CC20CD" w:rsidRPr="005B584C">
        <w:rPr>
          <w:rFonts w:asciiTheme="minorHAnsi" w:hAnsiTheme="minorHAnsi"/>
          <w:color w:val="000000" w:themeColor="text1"/>
        </w:rPr>
        <w:t>takip edilmesine karar verir.</w:t>
      </w:r>
    </w:p>
    <w:p w14:paraId="4BF87D66" w14:textId="77777777" w:rsidR="00E84A55" w:rsidRPr="005B584C" w:rsidRDefault="00E84A55" w:rsidP="0097116A">
      <w:pPr>
        <w:spacing w:after="120" w:line="276" w:lineRule="auto"/>
        <w:rPr>
          <w:rFonts w:asciiTheme="minorHAnsi" w:hAnsiTheme="minorHAnsi"/>
          <w:color w:val="000000" w:themeColor="text1"/>
        </w:rPr>
      </w:pPr>
    </w:p>
    <w:p w14:paraId="16EF8394" w14:textId="77777777" w:rsidR="00CE32E4" w:rsidRPr="005B584C" w:rsidRDefault="00CE32E4">
      <w:pPr>
        <w:spacing w:after="200" w:line="276" w:lineRule="auto"/>
        <w:rPr>
          <w:rFonts w:asciiTheme="minorHAnsi" w:hAnsiTheme="minorHAnsi"/>
          <w:color w:val="000000" w:themeColor="text1"/>
        </w:rPr>
      </w:pPr>
      <w:r w:rsidRPr="005B584C">
        <w:rPr>
          <w:rFonts w:asciiTheme="minorHAnsi" w:hAnsiTheme="minorHAnsi"/>
          <w:color w:val="000000" w:themeColor="text1"/>
        </w:rPr>
        <w:br w:type="page"/>
      </w:r>
    </w:p>
    <w:p w14:paraId="7D979037" w14:textId="77777777" w:rsidR="00C05CA3" w:rsidRPr="005B584C" w:rsidRDefault="00CE32E4" w:rsidP="0097116A">
      <w:pPr>
        <w:spacing w:after="120" w:line="276" w:lineRule="auto"/>
        <w:rPr>
          <w:rFonts w:asciiTheme="minorHAnsi" w:hAnsiTheme="minorHAnsi"/>
          <w:b/>
          <w:bCs/>
          <w:color w:val="000000" w:themeColor="text1"/>
        </w:rPr>
      </w:pPr>
      <w:r w:rsidRPr="005B584C">
        <w:rPr>
          <w:rFonts w:asciiTheme="minorHAnsi" w:hAnsiTheme="minorHAnsi"/>
          <w:b/>
          <w:bCs/>
          <w:color w:val="000000" w:themeColor="text1"/>
        </w:rPr>
        <w:lastRenderedPageBreak/>
        <w:t xml:space="preserve">TAVSİYE KARARI </w:t>
      </w:r>
      <w:r w:rsidR="008D5E59" w:rsidRPr="005B584C">
        <w:rPr>
          <w:rFonts w:asciiTheme="minorHAnsi" w:hAnsiTheme="minorHAnsi"/>
          <w:b/>
          <w:bCs/>
          <w:color w:val="000000" w:themeColor="text1"/>
        </w:rPr>
        <w:t>397 (2017)</w:t>
      </w:r>
      <w:r w:rsidR="008D5E59" w:rsidRPr="005B584C">
        <w:rPr>
          <w:rStyle w:val="DipnotBavurusu"/>
          <w:rFonts w:asciiTheme="minorHAnsi" w:hAnsiTheme="minorHAnsi"/>
          <w:b/>
          <w:bCs/>
          <w:color w:val="000000" w:themeColor="text1"/>
        </w:rPr>
        <w:footnoteReference w:id="4"/>
      </w:r>
    </w:p>
    <w:p w14:paraId="3A848AD0" w14:textId="77777777" w:rsidR="00C05CA3" w:rsidRPr="005B584C" w:rsidRDefault="004105A9" w:rsidP="0097116A">
      <w:pPr>
        <w:pStyle w:val="ListeParagraf"/>
        <w:numPr>
          <w:ilvl w:val="0"/>
          <w:numId w:val="5"/>
        </w:numPr>
        <w:spacing w:after="120"/>
        <w:contextualSpacing w:val="0"/>
        <w:rPr>
          <w:bCs/>
          <w:color w:val="000000" w:themeColor="text1"/>
          <w:sz w:val="24"/>
          <w:szCs w:val="24"/>
        </w:rPr>
      </w:pPr>
      <w:r w:rsidRPr="005B584C">
        <w:rPr>
          <w:bCs/>
          <w:color w:val="000000" w:themeColor="text1"/>
          <w:sz w:val="24"/>
          <w:szCs w:val="24"/>
        </w:rPr>
        <w:t>8 Şubat 2016’</w:t>
      </w:r>
      <w:r w:rsidR="00D63916" w:rsidRPr="005B584C">
        <w:rPr>
          <w:bCs/>
          <w:color w:val="000000" w:themeColor="text1"/>
          <w:sz w:val="24"/>
          <w:szCs w:val="24"/>
        </w:rPr>
        <w:t>da K</w:t>
      </w:r>
      <w:r w:rsidRPr="005B584C">
        <w:rPr>
          <w:bCs/>
          <w:color w:val="000000" w:themeColor="text1"/>
          <w:sz w:val="24"/>
          <w:szCs w:val="24"/>
        </w:rPr>
        <w:t>ongre Bürosu</w:t>
      </w:r>
      <w:r w:rsidR="00D63916" w:rsidRPr="005B584C">
        <w:rPr>
          <w:bCs/>
          <w:color w:val="000000" w:themeColor="text1"/>
          <w:sz w:val="24"/>
          <w:szCs w:val="24"/>
        </w:rPr>
        <w:t>,</w:t>
      </w:r>
      <w:r w:rsidR="004D7597" w:rsidRPr="005B584C">
        <w:rPr>
          <w:bCs/>
          <w:color w:val="000000" w:themeColor="text1"/>
          <w:sz w:val="24"/>
          <w:szCs w:val="24"/>
        </w:rPr>
        <w:t xml:space="preserve"> Türkiye raportörlerinden </w:t>
      </w:r>
      <w:r w:rsidR="006150AD" w:rsidRPr="005B584C">
        <w:rPr>
          <w:bCs/>
          <w:color w:val="000000" w:themeColor="text1"/>
          <w:sz w:val="24"/>
          <w:szCs w:val="24"/>
        </w:rPr>
        <w:t>Türkiye</w:t>
      </w:r>
      <w:r w:rsidR="00AA5C71" w:rsidRPr="005B584C">
        <w:rPr>
          <w:bCs/>
          <w:color w:val="000000" w:themeColor="text1"/>
          <w:sz w:val="24"/>
          <w:szCs w:val="24"/>
        </w:rPr>
        <w:t>’</w:t>
      </w:r>
      <w:r w:rsidR="006150AD" w:rsidRPr="005B584C">
        <w:rPr>
          <w:bCs/>
          <w:color w:val="000000" w:themeColor="text1"/>
          <w:sz w:val="24"/>
          <w:szCs w:val="24"/>
        </w:rPr>
        <w:t>nin güneydoğusunda</w:t>
      </w:r>
      <w:r w:rsidR="00CB1A34" w:rsidRPr="005B584C">
        <w:rPr>
          <w:bCs/>
          <w:color w:val="000000" w:themeColor="text1"/>
          <w:sz w:val="24"/>
          <w:szCs w:val="24"/>
        </w:rPr>
        <w:t xml:space="preserve"> yerel düzeyde seçilmiş temsilcilerin durumunu </w:t>
      </w:r>
      <w:r w:rsidR="00BB4BCA" w:rsidRPr="005B584C">
        <w:rPr>
          <w:bCs/>
          <w:color w:val="000000" w:themeColor="text1"/>
          <w:sz w:val="24"/>
          <w:szCs w:val="24"/>
        </w:rPr>
        <w:t>giderek artan sayıda seçilmiş belediye başkanı ve meclis üyesinin gözaltına alınması, tutuklanması ve görevden alınmasının ışığında araştırmak</w:t>
      </w:r>
      <w:r w:rsidR="00CB1A34" w:rsidRPr="005B584C">
        <w:rPr>
          <w:bCs/>
          <w:color w:val="000000" w:themeColor="text1"/>
          <w:sz w:val="24"/>
          <w:szCs w:val="24"/>
        </w:rPr>
        <w:t xml:space="preserve"> için bir </w:t>
      </w:r>
      <w:r w:rsidR="00AA5C71" w:rsidRPr="005B584C">
        <w:rPr>
          <w:bCs/>
          <w:color w:val="000000" w:themeColor="text1"/>
          <w:sz w:val="24"/>
          <w:szCs w:val="24"/>
        </w:rPr>
        <w:t>inceleme ve bilgi toplama misyonu</w:t>
      </w:r>
      <w:r w:rsidR="00BB4BCA" w:rsidRPr="005B584C">
        <w:rPr>
          <w:bCs/>
          <w:color w:val="000000" w:themeColor="text1"/>
          <w:sz w:val="24"/>
          <w:szCs w:val="24"/>
        </w:rPr>
        <w:t xml:space="preserve"> yerine getirmelerini talep etti.</w:t>
      </w:r>
    </w:p>
    <w:p w14:paraId="09CE18B8" w14:textId="77777777" w:rsidR="00BB4BCA" w:rsidRPr="005B584C" w:rsidRDefault="00BB4BCA" w:rsidP="0097116A">
      <w:pPr>
        <w:pStyle w:val="ListeParagraf"/>
        <w:numPr>
          <w:ilvl w:val="0"/>
          <w:numId w:val="5"/>
        </w:numPr>
        <w:spacing w:after="120"/>
        <w:contextualSpacing w:val="0"/>
        <w:rPr>
          <w:bCs/>
          <w:color w:val="000000" w:themeColor="text1"/>
          <w:sz w:val="24"/>
          <w:szCs w:val="24"/>
        </w:rPr>
      </w:pPr>
      <w:r w:rsidRPr="005B584C">
        <w:rPr>
          <w:bCs/>
          <w:color w:val="000000" w:themeColor="text1"/>
          <w:sz w:val="24"/>
          <w:szCs w:val="24"/>
        </w:rPr>
        <w:t xml:space="preserve">Raportörler, </w:t>
      </w:r>
      <w:r w:rsidR="00FC609E" w:rsidRPr="005B584C">
        <w:rPr>
          <w:bCs/>
          <w:color w:val="000000" w:themeColor="text1"/>
          <w:sz w:val="24"/>
          <w:szCs w:val="24"/>
        </w:rPr>
        <w:t xml:space="preserve">özellikle </w:t>
      </w:r>
      <w:r w:rsidRPr="005B584C">
        <w:rPr>
          <w:bCs/>
          <w:color w:val="000000" w:themeColor="text1"/>
          <w:sz w:val="24"/>
          <w:szCs w:val="24"/>
        </w:rPr>
        <w:t xml:space="preserve">bu gelişmelerin Türkiye’nin 9 Aralık 1992’de onayladığı ve 1 Nisan 1993’te yürürlüğe giren Avrupa Yerel Yönetimler Özerklik </w:t>
      </w:r>
      <w:r w:rsidR="0031679B" w:rsidRPr="005B584C">
        <w:rPr>
          <w:bCs/>
          <w:color w:val="000000" w:themeColor="text1"/>
          <w:sz w:val="24"/>
          <w:szCs w:val="24"/>
        </w:rPr>
        <w:t>Şartı kapsamındaki taahhütleri</w:t>
      </w:r>
      <w:r w:rsidRPr="005B584C">
        <w:rPr>
          <w:bCs/>
          <w:color w:val="000000" w:themeColor="text1"/>
          <w:sz w:val="24"/>
          <w:szCs w:val="24"/>
        </w:rPr>
        <w:t xml:space="preserve"> etkileyip etkilemediği</w:t>
      </w:r>
      <w:r w:rsidR="00FC609E" w:rsidRPr="005B584C">
        <w:rPr>
          <w:bCs/>
          <w:color w:val="000000" w:themeColor="text1"/>
          <w:sz w:val="24"/>
          <w:szCs w:val="24"/>
        </w:rPr>
        <w:t>yle ilgilendi.</w:t>
      </w:r>
    </w:p>
    <w:p w14:paraId="42970570" w14:textId="77777777" w:rsidR="00BB4BCA" w:rsidRPr="005B584C" w:rsidRDefault="00FC609E" w:rsidP="0097116A">
      <w:pPr>
        <w:pStyle w:val="ListeParagraf"/>
        <w:numPr>
          <w:ilvl w:val="0"/>
          <w:numId w:val="5"/>
        </w:numPr>
        <w:spacing w:after="120"/>
        <w:contextualSpacing w:val="0"/>
        <w:rPr>
          <w:bCs/>
          <w:color w:val="000000" w:themeColor="text1"/>
          <w:sz w:val="24"/>
          <w:szCs w:val="24"/>
        </w:rPr>
      </w:pPr>
      <w:r w:rsidRPr="005B584C">
        <w:rPr>
          <w:bCs/>
          <w:color w:val="000000" w:themeColor="text1"/>
          <w:sz w:val="24"/>
          <w:szCs w:val="24"/>
        </w:rPr>
        <w:t xml:space="preserve">Ankara, İstanbul ve Diyarbakır’da bir dizi toplantı gerçekleştiren raportörler, 15 </w:t>
      </w:r>
      <w:r w:rsidR="0086752F" w:rsidRPr="005B584C">
        <w:rPr>
          <w:bCs/>
          <w:color w:val="000000" w:themeColor="text1"/>
          <w:sz w:val="24"/>
          <w:szCs w:val="24"/>
        </w:rPr>
        <w:t>Temmuz</w:t>
      </w:r>
      <w:r w:rsidRPr="005B584C">
        <w:rPr>
          <w:bCs/>
          <w:color w:val="000000" w:themeColor="text1"/>
          <w:sz w:val="24"/>
          <w:szCs w:val="24"/>
        </w:rPr>
        <w:t xml:space="preserve"> 2016 tarihindeki darbe girişiminin de yer aldığı Türkiye’deki olaylar </w:t>
      </w:r>
      <w:r w:rsidR="00A72EC6" w:rsidRPr="005B584C">
        <w:rPr>
          <w:bCs/>
          <w:color w:val="000000" w:themeColor="text1"/>
          <w:sz w:val="24"/>
          <w:szCs w:val="24"/>
        </w:rPr>
        <w:t xml:space="preserve">nedeniyle misyonunu </w:t>
      </w:r>
      <w:r w:rsidRPr="005B584C">
        <w:rPr>
          <w:bCs/>
          <w:color w:val="000000" w:themeColor="text1"/>
          <w:sz w:val="24"/>
          <w:szCs w:val="24"/>
        </w:rPr>
        <w:t>Aralık</w:t>
      </w:r>
      <w:r w:rsidR="00A72EC6" w:rsidRPr="005B584C">
        <w:rPr>
          <w:bCs/>
          <w:color w:val="000000" w:themeColor="text1"/>
          <w:sz w:val="24"/>
          <w:szCs w:val="24"/>
        </w:rPr>
        <w:t xml:space="preserve"> 2016</w:t>
      </w:r>
      <w:r w:rsidRPr="005B584C">
        <w:rPr>
          <w:bCs/>
          <w:color w:val="000000" w:themeColor="text1"/>
          <w:sz w:val="24"/>
          <w:szCs w:val="24"/>
        </w:rPr>
        <w:t>’</w:t>
      </w:r>
      <w:r w:rsidR="00A72EC6" w:rsidRPr="005B584C">
        <w:rPr>
          <w:bCs/>
          <w:color w:val="000000" w:themeColor="text1"/>
          <w:sz w:val="24"/>
          <w:szCs w:val="24"/>
        </w:rPr>
        <w:t>y</w:t>
      </w:r>
      <w:r w:rsidRPr="005B584C">
        <w:rPr>
          <w:bCs/>
          <w:color w:val="000000" w:themeColor="text1"/>
          <w:sz w:val="24"/>
          <w:szCs w:val="24"/>
        </w:rPr>
        <w:t>a kadar tamamlayamadı.</w:t>
      </w:r>
      <w:r w:rsidR="00A72EC6" w:rsidRPr="005B584C">
        <w:rPr>
          <w:bCs/>
          <w:color w:val="000000" w:themeColor="text1"/>
          <w:sz w:val="24"/>
          <w:szCs w:val="24"/>
        </w:rPr>
        <w:t xml:space="preserve"> Sürecin bütün aşamalarında Türkiyeli makamların mükemmel </w:t>
      </w:r>
      <w:r w:rsidR="0086752F" w:rsidRPr="005B584C">
        <w:rPr>
          <w:bCs/>
          <w:color w:val="000000" w:themeColor="text1"/>
          <w:sz w:val="24"/>
          <w:szCs w:val="24"/>
        </w:rPr>
        <w:t>iş birliği</w:t>
      </w:r>
      <w:r w:rsidR="00A72EC6" w:rsidRPr="005B584C">
        <w:rPr>
          <w:bCs/>
          <w:color w:val="000000" w:themeColor="text1"/>
          <w:sz w:val="24"/>
          <w:szCs w:val="24"/>
        </w:rPr>
        <w:t xml:space="preserve"> ve desteğiyle karşılaştılar ve yardımları, destekleri ve Kongre ile diyalog kurma istekleri için bu yetkililere teşekkür etmektedirler.</w:t>
      </w:r>
    </w:p>
    <w:p w14:paraId="36B8752D" w14:textId="77777777" w:rsidR="00214F6B" w:rsidRPr="005B584C" w:rsidRDefault="00214F6B" w:rsidP="0097116A">
      <w:pPr>
        <w:pStyle w:val="ListeParagraf"/>
        <w:numPr>
          <w:ilvl w:val="0"/>
          <w:numId w:val="5"/>
        </w:numPr>
        <w:spacing w:after="120"/>
        <w:contextualSpacing w:val="0"/>
        <w:rPr>
          <w:bCs/>
          <w:color w:val="000000" w:themeColor="text1"/>
          <w:sz w:val="24"/>
          <w:szCs w:val="24"/>
        </w:rPr>
      </w:pPr>
      <w:r w:rsidRPr="005B584C">
        <w:rPr>
          <w:bCs/>
          <w:color w:val="000000" w:themeColor="text1"/>
          <w:sz w:val="24"/>
          <w:szCs w:val="24"/>
        </w:rPr>
        <w:t xml:space="preserve">Kongre, istikrarına yönelik tehditler, </w:t>
      </w:r>
      <w:r w:rsidRPr="005B584C">
        <w:rPr>
          <w:color w:val="000000" w:themeColor="text1"/>
          <w:sz w:val="24"/>
          <w:szCs w:val="24"/>
        </w:rPr>
        <w:t>terör saldırılarındaki artış, darbe girişimi, sınırları içindeki milyonlarca mülteci ve sınırlarındaki savaş gibi Türkiye’nin karşı karşıya olduğu zorlukların farkındadır.</w:t>
      </w:r>
    </w:p>
    <w:p w14:paraId="5D7410DE" w14:textId="186FA1EB" w:rsidR="00D6170B" w:rsidRPr="005B584C" w:rsidRDefault="002C124D" w:rsidP="0097116A">
      <w:pPr>
        <w:pStyle w:val="ListeParagraf"/>
        <w:numPr>
          <w:ilvl w:val="0"/>
          <w:numId w:val="5"/>
        </w:numPr>
        <w:spacing w:after="120"/>
        <w:contextualSpacing w:val="0"/>
        <w:rPr>
          <w:bCs/>
          <w:color w:val="000000" w:themeColor="text1"/>
          <w:sz w:val="24"/>
          <w:szCs w:val="24"/>
        </w:rPr>
      </w:pPr>
      <w:r w:rsidRPr="005B584C">
        <w:rPr>
          <w:color w:val="000000" w:themeColor="text1"/>
          <w:sz w:val="24"/>
          <w:szCs w:val="24"/>
        </w:rPr>
        <w:t xml:space="preserve">Kongre, terörizmin bütün türlerini ve şiddet içeren aşırılığı kesin bir şekilde kınamaktadır. Türkiye’nin kendisini ve kurumlarını korumak için yeterli ve orantılı tedbirler almaya ihtiyaç duyduğunu kimse </w:t>
      </w:r>
      <w:r w:rsidR="005E04FC" w:rsidRPr="005B584C">
        <w:rPr>
          <w:color w:val="000000" w:themeColor="text1"/>
          <w:sz w:val="24"/>
          <w:szCs w:val="24"/>
        </w:rPr>
        <w:t>inkâr</w:t>
      </w:r>
      <w:r w:rsidRPr="005B584C">
        <w:rPr>
          <w:color w:val="000000" w:themeColor="text1"/>
          <w:sz w:val="24"/>
          <w:szCs w:val="24"/>
        </w:rPr>
        <w:t xml:space="preserve"> edemez.</w:t>
      </w:r>
    </w:p>
    <w:p w14:paraId="48B80677" w14:textId="77777777" w:rsidR="002C124D" w:rsidRPr="005B584C" w:rsidRDefault="002C124D" w:rsidP="0097116A">
      <w:pPr>
        <w:pStyle w:val="ListeParagraf"/>
        <w:numPr>
          <w:ilvl w:val="0"/>
          <w:numId w:val="5"/>
        </w:numPr>
        <w:spacing w:after="120"/>
        <w:contextualSpacing w:val="0"/>
        <w:rPr>
          <w:color w:val="000000" w:themeColor="text1"/>
          <w:sz w:val="24"/>
          <w:szCs w:val="24"/>
        </w:rPr>
      </w:pPr>
      <w:r w:rsidRPr="005B584C">
        <w:rPr>
          <w:color w:val="000000" w:themeColor="text1"/>
          <w:sz w:val="24"/>
          <w:szCs w:val="24"/>
        </w:rPr>
        <w:t>Kongre, şiddet içeren aşırılıkla mücadeleyi öncelikli faaliyet alanı olarak belirlemiştir ve yerel yönetimlerin bu açıdan eşsiz ve kilit bir rol oynadığına ve yerel demokrasinin sağlıklı işleyişinin bu tehditlerle mücadelede önemli bir araç olduğuna inanmaktadır.</w:t>
      </w:r>
    </w:p>
    <w:p w14:paraId="56DCD9B2" w14:textId="77777777" w:rsidR="002C124D" w:rsidRPr="005B584C" w:rsidRDefault="002C124D" w:rsidP="0097116A">
      <w:pPr>
        <w:pStyle w:val="ListeParagraf"/>
        <w:numPr>
          <w:ilvl w:val="0"/>
          <w:numId w:val="5"/>
        </w:numPr>
        <w:spacing w:after="120"/>
        <w:contextualSpacing w:val="0"/>
        <w:rPr>
          <w:bCs/>
          <w:color w:val="000000" w:themeColor="text1"/>
          <w:sz w:val="24"/>
          <w:szCs w:val="24"/>
        </w:rPr>
      </w:pPr>
      <w:r w:rsidRPr="005B584C">
        <w:rPr>
          <w:bCs/>
          <w:color w:val="000000" w:themeColor="text1"/>
          <w:sz w:val="24"/>
          <w:szCs w:val="24"/>
        </w:rPr>
        <w:t>Kongre:</w:t>
      </w:r>
    </w:p>
    <w:p w14:paraId="71987307" w14:textId="77777777" w:rsidR="002C124D" w:rsidRPr="005B584C" w:rsidRDefault="0051675D" w:rsidP="0097116A">
      <w:pPr>
        <w:pStyle w:val="ListeParagraf"/>
        <w:numPr>
          <w:ilvl w:val="0"/>
          <w:numId w:val="7"/>
        </w:numPr>
        <w:spacing w:after="120"/>
        <w:contextualSpacing w:val="0"/>
        <w:rPr>
          <w:bCs/>
          <w:color w:val="000000" w:themeColor="text1"/>
          <w:sz w:val="24"/>
          <w:szCs w:val="24"/>
        </w:rPr>
      </w:pPr>
      <w:proofErr w:type="gramStart"/>
      <w:r w:rsidRPr="005B584C">
        <w:rPr>
          <w:rFonts w:eastAsia="Times New Roman" w:cs="Arial"/>
          <w:color w:val="000000" w:themeColor="text1"/>
          <w:sz w:val="24"/>
          <w:szCs w:val="24"/>
          <w:shd w:val="clear" w:color="auto" w:fill="FFFFFF"/>
        </w:rPr>
        <w:t>y</w:t>
      </w:r>
      <w:r w:rsidR="002C124D" w:rsidRPr="005B584C">
        <w:rPr>
          <w:rFonts w:eastAsia="Times New Roman" w:cs="Arial"/>
          <w:color w:val="000000" w:themeColor="text1"/>
          <w:sz w:val="24"/>
          <w:szCs w:val="24"/>
          <w:shd w:val="clear" w:color="auto" w:fill="FFFFFF"/>
        </w:rPr>
        <w:t>erel</w:t>
      </w:r>
      <w:proofErr w:type="gramEnd"/>
      <w:r w:rsidR="002C124D" w:rsidRPr="005B584C">
        <w:rPr>
          <w:rFonts w:eastAsia="Times New Roman" w:cs="Arial"/>
          <w:color w:val="000000" w:themeColor="text1"/>
          <w:sz w:val="24"/>
          <w:szCs w:val="24"/>
          <w:shd w:val="clear" w:color="auto" w:fill="FFFFFF"/>
        </w:rPr>
        <w:t xml:space="preserve"> düzeyde seçilmiş birçok temsilcinin tutuklanması ve görevden alınmasının yerel düzeyde çoğulcu demokrasiye zarar verme riski taşımasından ve siyasi partiler ile sivil toplumu ciddi olarak zayıflatmasından kaygı duyar;</w:t>
      </w:r>
    </w:p>
    <w:p w14:paraId="0081CCEE" w14:textId="77777777" w:rsidR="002C124D" w:rsidRPr="005B584C" w:rsidRDefault="002C124D" w:rsidP="0097116A">
      <w:pPr>
        <w:pStyle w:val="ListeParagraf"/>
        <w:numPr>
          <w:ilvl w:val="0"/>
          <w:numId w:val="7"/>
        </w:numPr>
        <w:spacing w:after="120"/>
        <w:contextualSpacing w:val="0"/>
        <w:rPr>
          <w:bCs/>
          <w:color w:val="000000" w:themeColor="text1"/>
          <w:sz w:val="24"/>
          <w:szCs w:val="24"/>
        </w:rPr>
      </w:pPr>
      <w:proofErr w:type="gramStart"/>
      <w:r w:rsidRPr="005B584C">
        <w:rPr>
          <w:color w:val="000000" w:themeColor="text1"/>
          <w:sz w:val="24"/>
          <w:szCs w:val="24"/>
        </w:rPr>
        <w:t>terörle</w:t>
      </w:r>
      <w:proofErr w:type="gramEnd"/>
      <w:r w:rsidRPr="005B584C">
        <w:rPr>
          <w:color w:val="000000" w:themeColor="text1"/>
          <w:sz w:val="24"/>
          <w:szCs w:val="24"/>
        </w:rPr>
        <w:t xml:space="preserve"> mücadele çerçevesinde yerel düzeyde seçilmiş temsilcilerin gözaltına alınması ve tutuklanması ile uzun süreli tutuklamalara yoğun bir şekilde başvurulmasının</w:t>
      </w:r>
      <w:r w:rsidR="005B584C">
        <w:rPr>
          <w:color w:val="000000" w:themeColor="text1"/>
          <w:sz w:val="24"/>
          <w:szCs w:val="24"/>
        </w:rPr>
        <w:t xml:space="preserve"> </w:t>
      </w:r>
      <w:r w:rsidRPr="005B584C">
        <w:rPr>
          <w:color w:val="000000" w:themeColor="text1"/>
          <w:sz w:val="24"/>
          <w:szCs w:val="24"/>
        </w:rPr>
        <w:t>ters etki yaptığına ve Türkiye’nin karşı karşıya kaldığı terör tehditleriyle mücadele etme kapasitesini zayıflattığına inanır;</w:t>
      </w:r>
    </w:p>
    <w:p w14:paraId="0E9F83D5" w14:textId="77777777" w:rsidR="002C124D" w:rsidRPr="005B584C" w:rsidRDefault="0051675D" w:rsidP="0097116A">
      <w:pPr>
        <w:pStyle w:val="ListeParagraf"/>
        <w:numPr>
          <w:ilvl w:val="0"/>
          <w:numId w:val="7"/>
        </w:numPr>
        <w:spacing w:after="120"/>
        <w:contextualSpacing w:val="0"/>
        <w:rPr>
          <w:bCs/>
          <w:color w:val="000000" w:themeColor="text1"/>
          <w:sz w:val="24"/>
          <w:szCs w:val="24"/>
        </w:rPr>
      </w:pPr>
      <w:proofErr w:type="gramStart"/>
      <w:r w:rsidRPr="005B584C">
        <w:rPr>
          <w:bCs/>
          <w:color w:val="000000" w:themeColor="text1"/>
          <w:sz w:val="24"/>
          <w:szCs w:val="24"/>
        </w:rPr>
        <w:t>y</w:t>
      </w:r>
      <w:r w:rsidR="00F921C8" w:rsidRPr="005B584C">
        <w:rPr>
          <w:bCs/>
          <w:color w:val="000000" w:themeColor="text1"/>
          <w:sz w:val="24"/>
          <w:szCs w:val="24"/>
        </w:rPr>
        <w:t>erel</w:t>
      </w:r>
      <w:proofErr w:type="gramEnd"/>
      <w:r w:rsidR="00F921C8" w:rsidRPr="005B584C">
        <w:rPr>
          <w:bCs/>
          <w:color w:val="000000" w:themeColor="text1"/>
          <w:sz w:val="24"/>
          <w:szCs w:val="24"/>
        </w:rPr>
        <w:t xml:space="preserve"> düzeyde seçilmiş temsilcilere yönelik tutuklamaların çoğunun, tanımı Avrupa Konseyi organları, Avrupa Birliği ve diğer uluslararası kuruluşlar tarafından eleştirilen ve Avrupa Konseyi üye devletlerinin çoğundaki uygulamayla uyumlu olmayan terörizm suçlamasına dayandırıldığını gözlemler;</w:t>
      </w:r>
    </w:p>
    <w:p w14:paraId="18912CCB" w14:textId="77777777" w:rsidR="00F921C8" w:rsidRPr="005B584C" w:rsidRDefault="00976ADE" w:rsidP="0097116A">
      <w:pPr>
        <w:pStyle w:val="ListeParagraf"/>
        <w:numPr>
          <w:ilvl w:val="0"/>
          <w:numId w:val="7"/>
        </w:numPr>
        <w:spacing w:after="120"/>
        <w:contextualSpacing w:val="0"/>
        <w:rPr>
          <w:bCs/>
          <w:color w:val="000000" w:themeColor="text1"/>
          <w:sz w:val="24"/>
          <w:szCs w:val="24"/>
        </w:rPr>
      </w:pPr>
      <w:r w:rsidRPr="005B584C">
        <w:rPr>
          <w:bCs/>
          <w:color w:val="000000" w:themeColor="text1"/>
          <w:sz w:val="24"/>
          <w:szCs w:val="24"/>
        </w:rPr>
        <w:lastRenderedPageBreak/>
        <w:t xml:space="preserve">12 Nisan 1991 tarihli ve 3713 sayılı Terörle Mücadele Kanunu’nun özellikle açıklamalar ve ifade edilen görüşlerle ilgili kullanılmasının siyasi çoğulculuk ve Türkiye’de yerel demokrasinin uygulanması üzerinde olumsuz etki yarattığını </w:t>
      </w:r>
      <w:r w:rsidR="00E006D9" w:rsidRPr="005B584C">
        <w:rPr>
          <w:bCs/>
          <w:color w:val="000000" w:themeColor="text1"/>
          <w:sz w:val="24"/>
          <w:szCs w:val="24"/>
        </w:rPr>
        <w:t>dikkate alır;</w:t>
      </w:r>
    </w:p>
    <w:p w14:paraId="14701F62" w14:textId="77777777" w:rsidR="00AF0AB1" w:rsidRPr="005B584C" w:rsidRDefault="00AF0AB1" w:rsidP="0097116A">
      <w:pPr>
        <w:pStyle w:val="ListeParagraf"/>
        <w:numPr>
          <w:ilvl w:val="0"/>
          <w:numId w:val="7"/>
        </w:numPr>
        <w:spacing w:after="120"/>
        <w:contextualSpacing w:val="0"/>
        <w:rPr>
          <w:bCs/>
          <w:color w:val="000000" w:themeColor="text1"/>
          <w:sz w:val="24"/>
          <w:szCs w:val="24"/>
        </w:rPr>
      </w:pPr>
      <w:r w:rsidRPr="005B584C">
        <w:rPr>
          <w:bCs/>
          <w:color w:val="000000" w:themeColor="text1"/>
          <w:sz w:val="24"/>
          <w:szCs w:val="24"/>
        </w:rPr>
        <w:t xml:space="preserve">Eylül 2016’ya kadar aralarında Türkiye’nin de </w:t>
      </w:r>
      <w:r w:rsidR="00994723" w:rsidRPr="005B584C">
        <w:rPr>
          <w:bCs/>
          <w:color w:val="000000" w:themeColor="text1"/>
          <w:sz w:val="24"/>
          <w:szCs w:val="24"/>
        </w:rPr>
        <w:t>bulunduğu</w:t>
      </w:r>
      <w:r w:rsidRPr="005B584C">
        <w:rPr>
          <w:bCs/>
          <w:color w:val="000000" w:themeColor="text1"/>
          <w:sz w:val="24"/>
          <w:szCs w:val="24"/>
        </w:rPr>
        <w:t xml:space="preserve"> çoğu Avrupa Devletinde yürürlükte olan, meşru bir şekilde görevden alınan seçilmiş belediye başkanlarının yerine belediye meclisi tarafından seçilen bir belediye başkanını</w:t>
      </w:r>
      <w:r w:rsidR="00E170EE" w:rsidRPr="005B584C">
        <w:rPr>
          <w:bCs/>
          <w:color w:val="000000" w:themeColor="text1"/>
          <w:sz w:val="24"/>
          <w:szCs w:val="24"/>
        </w:rPr>
        <w:t>n</w:t>
      </w:r>
      <w:r w:rsidR="005B584C">
        <w:rPr>
          <w:bCs/>
          <w:color w:val="000000" w:themeColor="text1"/>
          <w:sz w:val="24"/>
          <w:szCs w:val="24"/>
        </w:rPr>
        <w:t xml:space="preserve"> </w:t>
      </w:r>
      <w:r w:rsidR="00E170EE" w:rsidRPr="005B584C">
        <w:rPr>
          <w:bCs/>
          <w:color w:val="000000" w:themeColor="text1"/>
          <w:sz w:val="24"/>
          <w:szCs w:val="24"/>
        </w:rPr>
        <w:t>geçmesi</w:t>
      </w:r>
      <w:r w:rsidRPr="005B584C">
        <w:rPr>
          <w:bCs/>
          <w:color w:val="000000" w:themeColor="text1"/>
          <w:sz w:val="24"/>
          <w:szCs w:val="24"/>
        </w:rPr>
        <w:t xml:space="preserve"> uygulamasının </w:t>
      </w:r>
      <w:r w:rsidR="00B25F90" w:rsidRPr="005B584C">
        <w:rPr>
          <w:bCs/>
          <w:color w:val="000000" w:themeColor="text1"/>
          <w:sz w:val="24"/>
          <w:szCs w:val="24"/>
        </w:rPr>
        <w:t>kanun dışı uygulamalara</w:t>
      </w:r>
      <w:r w:rsidRPr="005B584C">
        <w:rPr>
          <w:bCs/>
          <w:color w:val="000000" w:themeColor="text1"/>
          <w:sz w:val="24"/>
          <w:szCs w:val="24"/>
        </w:rPr>
        <w:t xml:space="preserve"> karşı yeterli bir güvence olduğu</w:t>
      </w:r>
      <w:r w:rsidR="00B25F90" w:rsidRPr="005B584C">
        <w:rPr>
          <w:bCs/>
          <w:color w:val="000000" w:themeColor="text1"/>
          <w:sz w:val="24"/>
          <w:szCs w:val="24"/>
        </w:rPr>
        <w:t>nu</w:t>
      </w:r>
      <w:r w:rsidRPr="005B584C">
        <w:rPr>
          <w:bCs/>
          <w:color w:val="000000" w:themeColor="text1"/>
          <w:sz w:val="24"/>
          <w:szCs w:val="24"/>
        </w:rPr>
        <w:t xml:space="preserve"> ve sür</w:t>
      </w:r>
      <w:r w:rsidR="00B25F90" w:rsidRPr="005B584C">
        <w:rPr>
          <w:bCs/>
          <w:color w:val="000000" w:themeColor="text1"/>
          <w:sz w:val="24"/>
          <w:szCs w:val="24"/>
        </w:rPr>
        <w:t>dürülmeyi hak ettiğini göz önünde bulundurur;</w:t>
      </w:r>
    </w:p>
    <w:p w14:paraId="2C70B434" w14:textId="77777777" w:rsidR="009938D7" w:rsidRPr="005B584C" w:rsidRDefault="009938D7" w:rsidP="0097116A">
      <w:pPr>
        <w:pStyle w:val="ListeParagraf"/>
        <w:numPr>
          <w:ilvl w:val="0"/>
          <w:numId w:val="7"/>
        </w:numPr>
        <w:spacing w:after="120"/>
        <w:contextualSpacing w:val="0"/>
        <w:rPr>
          <w:bCs/>
          <w:color w:val="000000" w:themeColor="text1"/>
          <w:sz w:val="24"/>
          <w:szCs w:val="24"/>
        </w:rPr>
      </w:pPr>
      <w:r w:rsidRPr="005B584C">
        <w:rPr>
          <w:bCs/>
          <w:color w:val="000000" w:themeColor="text1"/>
          <w:sz w:val="24"/>
          <w:szCs w:val="24"/>
        </w:rPr>
        <w:t xml:space="preserve">Türkiye Anayasası’nın 121’inci  Maddesinin 3’üncü Fıkrası uyarınca 1 Eylül 2016’da Olağanüstü Hal kapsamında çıkarılan, merkezi makamlara </w:t>
      </w:r>
      <w:r w:rsidR="00E30D86" w:rsidRPr="005B584C">
        <w:rPr>
          <w:bCs/>
          <w:color w:val="000000" w:themeColor="text1"/>
          <w:sz w:val="24"/>
          <w:szCs w:val="24"/>
        </w:rPr>
        <w:t>soruşturması</w:t>
      </w:r>
      <w:r w:rsidRPr="005B584C">
        <w:rPr>
          <w:bCs/>
          <w:color w:val="000000" w:themeColor="text1"/>
          <w:sz w:val="24"/>
          <w:szCs w:val="24"/>
        </w:rPr>
        <w:t xml:space="preserve"> süren seçilmiş belediye başkanlarının yerine “seçilmemiş belediye başkanlarını” atama yetkisi veren 674 sayılı Kanun Hükmünde Kararnamenin, Avrupa Yerel Yönetimler </w:t>
      </w:r>
      <w:r w:rsidR="00E30D86" w:rsidRPr="005B584C">
        <w:rPr>
          <w:bCs/>
          <w:color w:val="000000" w:themeColor="text1"/>
          <w:sz w:val="24"/>
          <w:szCs w:val="24"/>
        </w:rPr>
        <w:t xml:space="preserve">Özerklik </w:t>
      </w:r>
      <w:r w:rsidRPr="005B584C">
        <w:rPr>
          <w:bCs/>
          <w:color w:val="000000" w:themeColor="text1"/>
          <w:sz w:val="24"/>
          <w:szCs w:val="24"/>
        </w:rPr>
        <w:t>Şartı’na taraf olan Türkiye’nin</w:t>
      </w:r>
      <w:r w:rsidR="005B584C">
        <w:rPr>
          <w:bCs/>
          <w:color w:val="000000" w:themeColor="text1"/>
          <w:sz w:val="24"/>
          <w:szCs w:val="24"/>
        </w:rPr>
        <w:t xml:space="preserve"> </w:t>
      </w:r>
      <w:r w:rsidRPr="005B584C">
        <w:rPr>
          <w:bCs/>
          <w:color w:val="000000" w:themeColor="text1"/>
          <w:sz w:val="24"/>
          <w:szCs w:val="24"/>
        </w:rPr>
        <w:t xml:space="preserve">taahhütlerine, özellikle de yerel yönetimin gizli seçim sistemine göre serbestçe seçilmiş meclisler veya kurullar tarafından icra edilmesi gerektiğini öngören 3. Maddeye </w:t>
      </w:r>
      <w:r w:rsidR="006D5DCA" w:rsidRPr="005B584C">
        <w:rPr>
          <w:bCs/>
          <w:color w:val="000000" w:themeColor="text1"/>
          <w:sz w:val="24"/>
          <w:szCs w:val="24"/>
        </w:rPr>
        <w:t xml:space="preserve">aykırı olduğuna </w:t>
      </w:r>
      <w:r w:rsidR="00616162" w:rsidRPr="005B584C">
        <w:rPr>
          <w:bCs/>
          <w:color w:val="000000" w:themeColor="text1"/>
          <w:sz w:val="24"/>
          <w:szCs w:val="24"/>
        </w:rPr>
        <w:t>inanır;</w:t>
      </w:r>
    </w:p>
    <w:p w14:paraId="7ABDF68E" w14:textId="77777777" w:rsidR="006D5DCA" w:rsidRPr="005B584C" w:rsidRDefault="006D5DCA" w:rsidP="0097116A">
      <w:pPr>
        <w:pStyle w:val="ListeParagraf"/>
        <w:numPr>
          <w:ilvl w:val="0"/>
          <w:numId w:val="7"/>
        </w:numPr>
        <w:spacing w:after="120"/>
        <w:contextualSpacing w:val="0"/>
        <w:rPr>
          <w:bCs/>
          <w:color w:val="000000" w:themeColor="text1"/>
          <w:sz w:val="24"/>
          <w:szCs w:val="24"/>
        </w:rPr>
      </w:pPr>
      <w:r w:rsidRPr="005B584C">
        <w:rPr>
          <w:rFonts w:eastAsia="Times New Roman" w:cs="Arial"/>
          <w:color w:val="000000" w:themeColor="text1"/>
          <w:sz w:val="24"/>
          <w:szCs w:val="24"/>
          <w:shd w:val="clear" w:color="auto" w:fill="FFFFFF"/>
        </w:rPr>
        <w:t>Türkiye’nin güneydoğusunda 82 belediyenin seçilmiş belediye başkanlarının tutuklanıp yerlerine “merkezi yönetim tarafından atanan belediye başkanlarının” getirilmesi</w:t>
      </w:r>
      <w:r w:rsidR="00F726A3" w:rsidRPr="005B584C">
        <w:rPr>
          <w:rFonts w:eastAsia="Times New Roman" w:cs="Arial"/>
          <w:color w:val="000000" w:themeColor="text1"/>
          <w:sz w:val="24"/>
          <w:szCs w:val="24"/>
          <w:shd w:val="clear" w:color="auto" w:fill="FFFFFF"/>
        </w:rPr>
        <w:t>nin</w:t>
      </w:r>
      <w:r w:rsidRPr="005B584C">
        <w:rPr>
          <w:rFonts w:eastAsia="Times New Roman" w:cs="Arial"/>
          <w:color w:val="000000" w:themeColor="text1"/>
          <w:sz w:val="24"/>
          <w:szCs w:val="24"/>
          <w:shd w:val="clear" w:color="auto" w:fill="FFFFFF"/>
        </w:rPr>
        <w:t xml:space="preserve">, </w:t>
      </w:r>
      <w:r w:rsidR="00F726A3" w:rsidRPr="005B584C">
        <w:rPr>
          <w:rFonts w:eastAsia="Times New Roman" w:cs="Arial"/>
          <w:color w:val="000000" w:themeColor="text1"/>
          <w:sz w:val="24"/>
          <w:szCs w:val="24"/>
          <w:shd w:val="clear" w:color="auto" w:fill="FFFFFF"/>
        </w:rPr>
        <w:t>bu şehirlerdeki belediye meclislerinin çoğu faaliyetlerini durdurduğu ve neredeyse altı milyon Türkiye vatandaşı yerel düzeyde siyasi temsilden mahrum bırakıldığı için</w:t>
      </w:r>
      <w:r w:rsidR="005B584C">
        <w:rPr>
          <w:rFonts w:eastAsia="Times New Roman" w:cs="Arial"/>
          <w:color w:val="000000" w:themeColor="text1"/>
          <w:sz w:val="24"/>
          <w:szCs w:val="24"/>
          <w:shd w:val="clear" w:color="auto" w:fill="FFFFFF"/>
        </w:rPr>
        <w:t xml:space="preserve"> </w:t>
      </w:r>
      <w:r w:rsidRPr="005B584C">
        <w:rPr>
          <w:rFonts w:eastAsia="Times New Roman" w:cs="Arial"/>
          <w:color w:val="000000" w:themeColor="text1"/>
          <w:sz w:val="24"/>
          <w:szCs w:val="24"/>
          <w:shd w:val="clear" w:color="auto" w:fill="FFFFFF"/>
        </w:rPr>
        <w:t>yerel demokrasinin bu bölgedeki fiili uygulamasını etkin bir şekilde askıya aldığını</w:t>
      </w:r>
      <w:r w:rsidR="00F726A3" w:rsidRPr="005B584C">
        <w:rPr>
          <w:rFonts w:eastAsia="Times New Roman" w:cs="Arial"/>
          <w:color w:val="000000" w:themeColor="text1"/>
          <w:sz w:val="24"/>
          <w:szCs w:val="24"/>
          <w:shd w:val="clear" w:color="auto" w:fill="FFFFFF"/>
        </w:rPr>
        <w:t xml:space="preserve"> ve bu durumun </w:t>
      </w:r>
      <w:proofErr w:type="spellStart"/>
      <w:r w:rsidR="00F726A3" w:rsidRPr="005B584C">
        <w:rPr>
          <w:rFonts w:eastAsia="Times New Roman" w:cs="Arial"/>
          <w:color w:val="000000" w:themeColor="text1"/>
          <w:sz w:val="24"/>
          <w:szCs w:val="24"/>
          <w:shd w:val="clear" w:color="auto" w:fill="FFFFFF"/>
        </w:rPr>
        <w:t>Şart’ın</w:t>
      </w:r>
      <w:proofErr w:type="spellEnd"/>
      <w:r w:rsidR="005B584C">
        <w:rPr>
          <w:rFonts w:eastAsia="Times New Roman" w:cs="Arial"/>
          <w:color w:val="000000" w:themeColor="text1"/>
          <w:sz w:val="24"/>
          <w:szCs w:val="24"/>
          <w:shd w:val="clear" w:color="auto" w:fill="FFFFFF"/>
        </w:rPr>
        <w:t xml:space="preserve"> </w:t>
      </w:r>
      <w:r w:rsidR="00F726A3" w:rsidRPr="005B584C">
        <w:rPr>
          <w:rFonts w:eastAsia="Times New Roman" w:cs="Arial"/>
          <w:color w:val="000000" w:themeColor="text1"/>
          <w:sz w:val="24"/>
          <w:szCs w:val="24"/>
          <w:shd w:val="clear" w:color="auto" w:fill="FFFFFF"/>
        </w:rPr>
        <w:t xml:space="preserve">7. Maddesinin 1. Fıkrasını </w:t>
      </w:r>
      <w:r w:rsidR="00B3798B" w:rsidRPr="005B584C">
        <w:rPr>
          <w:rFonts w:eastAsia="Times New Roman" w:cs="Arial"/>
          <w:color w:val="000000" w:themeColor="text1"/>
          <w:sz w:val="24"/>
          <w:szCs w:val="24"/>
          <w:shd w:val="clear" w:color="auto" w:fill="FFFFFF"/>
        </w:rPr>
        <w:t xml:space="preserve">(yerel düzeyde seçilmiş temsilcilerin görevlerini serbestçe yerine getirmesi) </w:t>
      </w:r>
      <w:r w:rsidR="00F726A3" w:rsidRPr="005B584C">
        <w:rPr>
          <w:rFonts w:eastAsia="Times New Roman" w:cs="Arial"/>
          <w:color w:val="000000" w:themeColor="text1"/>
          <w:sz w:val="24"/>
          <w:szCs w:val="24"/>
          <w:shd w:val="clear" w:color="auto" w:fill="FFFFFF"/>
        </w:rPr>
        <w:t xml:space="preserve">ihlal ettiğini dikkate alır. </w:t>
      </w:r>
    </w:p>
    <w:p w14:paraId="64A8AEF7" w14:textId="77777777" w:rsidR="00773B4F" w:rsidRPr="005B584C" w:rsidRDefault="0051675D" w:rsidP="0097116A">
      <w:pPr>
        <w:pStyle w:val="ListeParagraf"/>
        <w:numPr>
          <w:ilvl w:val="0"/>
          <w:numId w:val="7"/>
        </w:numPr>
        <w:spacing w:after="120"/>
        <w:contextualSpacing w:val="0"/>
        <w:rPr>
          <w:bCs/>
          <w:color w:val="000000" w:themeColor="text1"/>
          <w:sz w:val="24"/>
          <w:szCs w:val="24"/>
        </w:rPr>
      </w:pPr>
      <w:proofErr w:type="gramStart"/>
      <w:r w:rsidRPr="005B584C">
        <w:rPr>
          <w:bCs/>
          <w:color w:val="000000" w:themeColor="text1"/>
          <w:sz w:val="24"/>
          <w:szCs w:val="24"/>
        </w:rPr>
        <w:t>b</w:t>
      </w:r>
      <w:r w:rsidR="00773B4F" w:rsidRPr="005B584C">
        <w:rPr>
          <w:bCs/>
          <w:color w:val="000000" w:themeColor="text1"/>
          <w:sz w:val="24"/>
          <w:szCs w:val="24"/>
        </w:rPr>
        <w:t>u</w:t>
      </w:r>
      <w:proofErr w:type="gramEnd"/>
      <w:r w:rsidR="00773B4F" w:rsidRPr="005B584C">
        <w:rPr>
          <w:bCs/>
          <w:color w:val="000000" w:themeColor="text1"/>
          <w:sz w:val="24"/>
          <w:szCs w:val="24"/>
        </w:rPr>
        <w:t xml:space="preserve"> belediye meclislerinin yetkilerinin ve sorumluluklarının “merkezi yönetim tarafından atanan belediye başkanlarına” devredilmesinin</w:t>
      </w:r>
      <w:r w:rsidR="00D8316E" w:rsidRPr="005B584C">
        <w:rPr>
          <w:bCs/>
          <w:color w:val="000000" w:themeColor="text1"/>
          <w:sz w:val="24"/>
          <w:szCs w:val="24"/>
        </w:rPr>
        <w:t>,</w:t>
      </w:r>
      <w:r w:rsidR="005B584C">
        <w:rPr>
          <w:bCs/>
          <w:color w:val="000000" w:themeColor="text1"/>
          <w:sz w:val="24"/>
          <w:szCs w:val="24"/>
        </w:rPr>
        <w:t xml:space="preserve"> </w:t>
      </w:r>
      <w:proofErr w:type="spellStart"/>
      <w:r w:rsidR="00773B4F" w:rsidRPr="005B584C">
        <w:rPr>
          <w:bCs/>
          <w:color w:val="000000" w:themeColor="text1"/>
          <w:sz w:val="24"/>
          <w:szCs w:val="24"/>
        </w:rPr>
        <w:t>Şart’ın</w:t>
      </w:r>
      <w:proofErr w:type="spellEnd"/>
      <w:r w:rsidR="00773B4F" w:rsidRPr="005B584C">
        <w:rPr>
          <w:bCs/>
          <w:color w:val="000000" w:themeColor="text1"/>
          <w:sz w:val="24"/>
          <w:szCs w:val="24"/>
        </w:rPr>
        <w:t xml:space="preserve"> 8. Maddesinin 3. Fıkrasını</w:t>
      </w:r>
      <w:r w:rsidR="00D8316E" w:rsidRPr="005B584C">
        <w:rPr>
          <w:bCs/>
          <w:color w:val="000000" w:themeColor="text1"/>
          <w:sz w:val="24"/>
          <w:szCs w:val="24"/>
        </w:rPr>
        <w:t xml:space="preserve"> ortadan kaldıran </w:t>
      </w:r>
      <w:r w:rsidR="00773B4F" w:rsidRPr="005B584C">
        <w:rPr>
          <w:bCs/>
          <w:color w:val="000000" w:themeColor="text1"/>
          <w:sz w:val="24"/>
          <w:szCs w:val="24"/>
        </w:rPr>
        <w:t>orantısız bir idari denetim şekli olduğuna inanır;</w:t>
      </w:r>
    </w:p>
    <w:p w14:paraId="364D2840" w14:textId="77777777" w:rsidR="00FE2FC3" w:rsidRPr="005B584C" w:rsidRDefault="00FE2FC3" w:rsidP="0097116A">
      <w:pPr>
        <w:pStyle w:val="ListeParagraf"/>
        <w:numPr>
          <w:ilvl w:val="0"/>
          <w:numId w:val="7"/>
        </w:numPr>
        <w:spacing w:after="120"/>
        <w:contextualSpacing w:val="0"/>
        <w:rPr>
          <w:rFonts w:eastAsia="Times New Roman" w:cs="Times New Roman"/>
          <w:color w:val="000000" w:themeColor="text1"/>
          <w:sz w:val="24"/>
          <w:szCs w:val="24"/>
        </w:rPr>
      </w:pPr>
      <w:r w:rsidRPr="005B584C">
        <w:rPr>
          <w:rFonts w:eastAsia="Times New Roman" w:cs="Arial"/>
          <w:color w:val="000000" w:themeColor="text1"/>
          <w:sz w:val="24"/>
          <w:szCs w:val="24"/>
          <w:shd w:val="clear" w:color="auto" w:fill="FFFFFF"/>
        </w:rPr>
        <w:t>İçişleri Bakanı’nın 11 Kasım 2016’da va</w:t>
      </w:r>
      <w:r w:rsidR="00B552A0" w:rsidRPr="005B584C">
        <w:rPr>
          <w:rFonts w:eastAsia="Times New Roman" w:cs="Arial"/>
          <w:color w:val="000000" w:themeColor="text1"/>
          <w:sz w:val="24"/>
          <w:szCs w:val="24"/>
          <w:shd w:val="clear" w:color="auto" w:fill="FFFFFF"/>
        </w:rPr>
        <w:t xml:space="preserve">lilere gönderdiği genelgeyle eş başkanlık sisteminin yasadışı </w:t>
      </w:r>
      <w:r w:rsidR="0001660A" w:rsidRPr="005B584C">
        <w:rPr>
          <w:rFonts w:eastAsia="Times New Roman" w:cs="Arial"/>
          <w:color w:val="000000" w:themeColor="text1"/>
          <w:sz w:val="24"/>
          <w:szCs w:val="24"/>
          <w:shd w:val="clear" w:color="auto" w:fill="FFFFFF"/>
        </w:rPr>
        <w:t>ilan edilmesi ve eş başkan atamalarının</w:t>
      </w:r>
      <w:r w:rsidRPr="005B584C">
        <w:rPr>
          <w:rFonts w:eastAsia="Times New Roman" w:cs="Arial"/>
          <w:color w:val="000000" w:themeColor="text1"/>
          <w:sz w:val="24"/>
          <w:szCs w:val="24"/>
          <w:shd w:val="clear" w:color="auto" w:fill="FFFFFF"/>
        </w:rPr>
        <w:t xml:space="preserve"> suç sayılması</w:t>
      </w:r>
      <w:r w:rsidR="0001660A" w:rsidRPr="005B584C">
        <w:rPr>
          <w:rFonts w:eastAsia="Times New Roman" w:cs="Arial"/>
          <w:color w:val="000000" w:themeColor="text1"/>
          <w:sz w:val="24"/>
          <w:szCs w:val="24"/>
          <w:shd w:val="clear" w:color="auto" w:fill="FFFFFF"/>
        </w:rPr>
        <w:t>ndan dolayı endişe duyar;</w:t>
      </w:r>
    </w:p>
    <w:p w14:paraId="490DF604" w14:textId="77777777" w:rsidR="00FD19FF" w:rsidRPr="005B584C" w:rsidRDefault="0051675D" w:rsidP="0097116A">
      <w:pPr>
        <w:pStyle w:val="ListeParagraf"/>
        <w:numPr>
          <w:ilvl w:val="0"/>
          <w:numId w:val="7"/>
        </w:numPr>
        <w:spacing w:after="120"/>
        <w:contextualSpacing w:val="0"/>
        <w:rPr>
          <w:rFonts w:eastAsia="Times New Roman" w:cs="Times New Roman"/>
          <w:color w:val="000000" w:themeColor="text1"/>
          <w:sz w:val="24"/>
          <w:szCs w:val="24"/>
        </w:rPr>
      </w:pPr>
      <w:proofErr w:type="gramStart"/>
      <w:r w:rsidRPr="005B584C">
        <w:rPr>
          <w:color w:val="000000" w:themeColor="text1"/>
          <w:sz w:val="24"/>
          <w:szCs w:val="24"/>
        </w:rPr>
        <w:t>y</w:t>
      </w:r>
      <w:r w:rsidR="006E7F38" w:rsidRPr="005B584C">
        <w:rPr>
          <w:color w:val="000000" w:themeColor="text1"/>
          <w:sz w:val="24"/>
          <w:szCs w:val="24"/>
        </w:rPr>
        <w:t>erel</w:t>
      </w:r>
      <w:proofErr w:type="gramEnd"/>
      <w:r w:rsidR="006E7F38" w:rsidRPr="005B584C">
        <w:rPr>
          <w:color w:val="000000" w:themeColor="text1"/>
          <w:sz w:val="24"/>
          <w:szCs w:val="24"/>
        </w:rPr>
        <w:t xml:space="preserve"> kamu hizmetlerinde aşamalı kesintilerin yapılmasından, özellikle kadın sığınaklarının kapatılması ile kadınlar, çocuklar ve risk altındaki ailelere yönelik diğer hizmetlerin sonlandırılmasından endişe duyar.</w:t>
      </w:r>
      <w:r w:rsidR="006E7F38" w:rsidRPr="005B584C">
        <w:rPr>
          <w:rFonts w:eastAsia="Times New Roman" w:cs="Arial"/>
          <w:color w:val="000000" w:themeColor="text1"/>
          <w:sz w:val="24"/>
          <w:szCs w:val="24"/>
          <w:shd w:val="clear" w:color="auto" w:fill="FFFFFF"/>
        </w:rPr>
        <w:t xml:space="preserve"> Yurttaşl</w:t>
      </w:r>
      <w:r w:rsidR="00FD19FF" w:rsidRPr="005B584C">
        <w:rPr>
          <w:rFonts w:eastAsia="Times New Roman" w:cs="Arial"/>
          <w:color w:val="000000" w:themeColor="text1"/>
          <w:sz w:val="24"/>
          <w:szCs w:val="24"/>
          <w:shd w:val="clear" w:color="auto" w:fill="FFFFFF"/>
        </w:rPr>
        <w:t>ara sunulan hizmetlerde yapılan bu tür kesintiler</w:t>
      </w:r>
      <w:r w:rsidR="004127BB" w:rsidRPr="005B584C">
        <w:rPr>
          <w:rFonts w:eastAsia="Times New Roman" w:cs="Arial"/>
          <w:color w:val="000000" w:themeColor="text1"/>
          <w:sz w:val="24"/>
          <w:szCs w:val="24"/>
          <w:shd w:val="clear" w:color="auto" w:fill="FFFFFF"/>
        </w:rPr>
        <w:t xml:space="preserve">, </w:t>
      </w:r>
      <w:proofErr w:type="spellStart"/>
      <w:r w:rsidR="00FD19FF" w:rsidRPr="005B584C">
        <w:rPr>
          <w:rFonts w:eastAsia="Times New Roman" w:cs="Arial"/>
          <w:color w:val="000000" w:themeColor="text1"/>
          <w:sz w:val="24"/>
          <w:szCs w:val="24"/>
          <w:shd w:val="clear" w:color="auto" w:fill="FFFFFF"/>
        </w:rPr>
        <w:t>Şart</w:t>
      </w:r>
      <w:r w:rsidRPr="005B584C">
        <w:rPr>
          <w:rFonts w:eastAsia="Times New Roman" w:cs="Arial"/>
          <w:color w:val="000000" w:themeColor="text1"/>
          <w:sz w:val="24"/>
          <w:szCs w:val="24"/>
          <w:shd w:val="clear" w:color="auto" w:fill="FFFFFF"/>
        </w:rPr>
        <w:t>’</w:t>
      </w:r>
      <w:r w:rsidR="00FD19FF" w:rsidRPr="005B584C">
        <w:rPr>
          <w:rFonts w:eastAsia="Times New Roman" w:cs="Arial"/>
          <w:color w:val="000000" w:themeColor="text1"/>
          <w:sz w:val="24"/>
          <w:szCs w:val="24"/>
          <w:shd w:val="clear" w:color="auto" w:fill="FFFFFF"/>
        </w:rPr>
        <w:t>ın</w:t>
      </w:r>
      <w:proofErr w:type="spellEnd"/>
      <w:r w:rsidR="00FD19FF" w:rsidRPr="005B584C">
        <w:rPr>
          <w:rFonts w:eastAsia="Times New Roman" w:cs="Arial"/>
          <w:color w:val="000000" w:themeColor="text1"/>
          <w:sz w:val="24"/>
          <w:szCs w:val="24"/>
          <w:shd w:val="clear" w:color="auto" w:fill="FFFFFF"/>
        </w:rPr>
        <w:t xml:space="preserve"> 4. Maddesinin 4. Fıkrası (yerel makamlara verilen </w:t>
      </w:r>
      <w:r w:rsidR="004127BB" w:rsidRPr="005B584C">
        <w:rPr>
          <w:rFonts w:eastAsia="Times New Roman" w:cs="Arial"/>
          <w:color w:val="000000" w:themeColor="text1"/>
          <w:sz w:val="24"/>
          <w:szCs w:val="24"/>
          <w:shd w:val="clear" w:color="auto" w:fill="FFFFFF"/>
        </w:rPr>
        <w:t>tam ve münhasır yetkiler</w:t>
      </w:r>
      <w:r w:rsidR="00FD19FF" w:rsidRPr="005B584C">
        <w:rPr>
          <w:rFonts w:eastAsia="Times New Roman" w:cs="Arial"/>
          <w:color w:val="000000" w:themeColor="text1"/>
          <w:sz w:val="24"/>
          <w:szCs w:val="24"/>
          <w:shd w:val="clear" w:color="auto" w:fill="FFFFFF"/>
        </w:rPr>
        <w:t>) ve 9. Maddesinin 1. Fıkrasını (yerel makamlara serbestçe kullanabilecekleri yeterli mali kaynaklar</w:t>
      </w:r>
      <w:r w:rsidR="004127BB" w:rsidRPr="005B584C">
        <w:rPr>
          <w:rFonts w:eastAsia="Times New Roman" w:cs="Arial"/>
          <w:color w:val="000000" w:themeColor="text1"/>
          <w:sz w:val="24"/>
          <w:szCs w:val="24"/>
          <w:shd w:val="clear" w:color="auto" w:fill="FFFFFF"/>
        </w:rPr>
        <w:t>ın sağlanması</w:t>
      </w:r>
      <w:r w:rsidR="00FD19FF" w:rsidRPr="005B584C">
        <w:rPr>
          <w:rFonts w:eastAsia="Times New Roman" w:cs="Arial"/>
          <w:color w:val="000000" w:themeColor="text1"/>
          <w:sz w:val="24"/>
          <w:szCs w:val="24"/>
          <w:shd w:val="clear" w:color="auto" w:fill="FFFFFF"/>
        </w:rPr>
        <w:t>) ihlal etmektedir.</w:t>
      </w:r>
    </w:p>
    <w:p w14:paraId="37A3DE55" w14:textId="77777777" w:rsidR="0051675D" w:rsidRPr="005B584C" w:rsidRDefault="0051675D" w:rsidP="0097116A">
      <w:pPr>
        <w:pStyle w:val="ListeParagraf"/>
        <w:numPr>
          <w:ilvl w:val="0"/>
          <w:numId w:val="5"/>
        </w:numPr>
        <w:spacing w:after="120"/>
        <w:contextualSpacing w:val="0"/>
        <w:rPr>
          <w:bCs/>
          <w:color w:val="000000" w:themeColor="text1"/>
          <w:sz w:val="24"/>
          <w:szCs w:val="24"/>
        </w:rPr>
      </w:pPr>
      <w:r w:rsidRPr="005B584C">
        <w:rPr>
          <w:bCs/>
          <w:color w:val="000000" w:themeColor="text1"/>
          <w:sz w:val="24"/>
          <w:szCs w:val="24"/>
        </w:rPr>
        <w:t xml:space="preserve">Kongre, yukarıdakilerin ışığında, Bakanlar Komitesi’nin Türkiyeli yetkililere </w:t>
      </w:r>
    </w:p>
    <w:p w14:paraId="2495256B" w14:textId="77777777" w:rsidR="0051675D" w:rsidRPr="005B584C" w:rsidRDefault="0051675D" w:rsidP="0097116A">
      <w:pPr>
        <w:pStyle w:val="ListeParagraf"/>
        <w:numPr>
          <w:ilvl w:val="0"/>
          <w:numId w:val="9"/>
        </w:numPr>
        <w:spacing w:after="120"/>
        <w:contextualSpacing w:val="0"/>
        <w:rPr>
          <w:bCs/>
          <w:color w:val="000000" w:themeColor="text1"/>
          <w:sz w:val="24"/>
          <w:szCs w:val="24"/>
        </w:rPr>
      </w:pPr>
      <w:r w:rsidRPr="005B584C">
        <w:rPr>
          <w:bCs/>
          <w:color w:val="000000" w:themeColor="text1"/>
          <w:sz w:val="24"/>
          <w:szCs w:val="24"/>
        </w:rPr>
        <w:t>“</w:t>
      </w:r>
      <w:proofErr w:type="gramStart"/>
      <w:r w:rsidRPr="005B584C">
        <w:rPr>
          <w:bCs/>
          <w:color w:val="000000" w:themeColor="text1"/>
          <w:sz w:val="24"/>
          <w:szCs w:val="24"/>
        </w:rPr>
        <w:t>merkezi</w:t>
      </w:r>
      <w:proofErr w:type="gramEnd"/>
      <w:r w:rsidR="005B584C">
        <w:rPr>
          <w:bCs/>
          <w:color w:val="000000" w:themeColor="text1"/>
          <w:sz w:val="24"/>
          <w:szCs w:val="24"/>
        </w:rPr>
        <w:t xml:space="preserve"> </w:t>
      </w:r>
      <w:r w:rsidRPr="005B584C">
        <w:rPr>
          <w:bCs/>
          <w:color w:val="000000" w:themeColor="text1"/>
          <w:sz w:val="24"/>
          <w:szCs w:val="24"/>
        </w:rPr>
        <w:t xml:space="preserve">yönetim tarafından atanan belediye </w:t>
      </w:r>
      <w:proofErr w:type="spellStart"/>
      <w:r w:rsidRPr="005B584C">
        <w:rPr>
          <w:bCs/>
          <w:color w:val="000000" w:themeColor="text1"/>
          <w:sz w:val="24"/>
          <w:szCs w:val="24"/>
        </w:rPr>
        <w:t>başkanları”na</w:t>
      </w:r>
      <w:proofErr w:type="spellEnd"/>
      <w:r w:rsidRPr="005B584C">
        <w:rPr>
          <w:bCs/>
          <w:color w:val="000000" w:themeColor="text1"/>
          <w:sz w:val="24"/>
          <w:szCs w:val="24"/>
        </w:rPr>
        <w:t xml:space="preserve"> ilişkin yasama tedbirlerini yürürlükten kaldırması </w:t>
      </w:r>
      <w:r w:rsidR="001947B9" w:rsidRPr="005B584C">
        <w:rPr>
          <w:bCs/>
          <w:color w:val="000000" w:themeColor="text1"/>
          <w:sz w:val="24"/>
          <w:szCs w:val="24"/>
        </w:rPr>
        <w:t xml:space="preserve">ve belediye başkanının görevden alınması halinde belediye meclislerine bir başkan </w:t>
      </w:r>
      <w:r w:rsidR="0087233E" w:rsidRPr="005B584C">
        <w:rPr>
          <w:bCs/>
          <w:color w:val="000000" w:themeColor="text1"/>
          <w:sz w:val="24"/>
          <w:szCs w:val="24"/>
        </w:rPr>
        <w:t>ve</w:t>
      </w:r>
      <w:r w:rsidR="0086752F" w:rsidRPr="005B584C">
        <w:rPr>
          <w:bCs/>
          <w:color w:val="000000" w:themeColor="text1"/>
          <w:sz w:val="24"/>
          <w:szCs w:val="24"/>
        </w:rPr>
        <w:t>kili seçme yetkisini geri vermeler</w:t>
      </w:r>
      <w:r w:rsidR="0087233E" w:rsidRPr="005B584C">
        <w:rPr>
          <w:bCs/>
          <w:color w:val="000000" w:themeColor="text1"/>
          <w:sz w:val="24"/>
          <w:szCs w:val="24"/>
        </w:rPr>
        <w:t>i;</w:t>
      </w:r>
    </w:p>
    <w:p w14:paraId="08C938BD" w14:textId="10512ABB" w:rsidR="0087233E" w:rsidRPr="005E04FC" w:rsidRDefault="005E04FC" w:rsidP="0097116A">
      <w:pPr>
        <w:pStyle w:val="ListeParagraf"/>
        <w:numPr>
          <w:ilvl w:val="0"/>
          <w:numId w:val="9"/>
        </w:numPr>
        <w:spacing w:after="120"/>
        <w:contextualSpacing w:val="0"/>
        <w:rPr>
          <w:bCs/>
          <w:color w:val="000000" w:themeColor="text1"/>
          <w:sz w:val="24"/>
          <w:szCs w:val="24"/>
        </w:rPr>
      </w:pPr>
      <w:r w:rsidRPr="005E04FC">
        <w:rPr>
          <w:bCs/>
          <w:color w:val="000000" w:themeColor="text1"/>
          <w:sz w:val="24"/>
          <w:szCs w:val="24"/>
        </w:rPr>
        <w:lastRenderedPageBreak/>
        <w:t>Yerel</w:t>
      </w:r>
      <w:r w:rsidR="0087233E" w:rsidRPr="005E04FC">
        <w:rPr>
          <w:bCs/>
          <w:color w:val="000000" w:themeColor="text1"/>
          <w:sz w:val="24"/>
          <w:szCs w:val="24"/>
        </w:rPr>
        <w:t xml:space="preserve"> düzeyde seçilmiş bir temsilcinin tutukla</w:t>
      </w:r>
      <w:r w:rsidR="00245CDF" w:rsidRPr="005E04FC">
        <w:rPr>
          <w:bCs/>
          <w:color w:val="000000" w:themeColor="text1"/>
          <w:sz w:val="24"/>
          <w:szCs w:val="24"/>
        </w:rPr>
        <w:t>n</w:t>
      </w:r>
      <w:r w:rsidR="00CB499E" w:rsidRPr="005E04FC">
        <w:rPr>
          <w:bCs/>
          <w:color w:val="000000" w:themeColor="text1"/>
          <w:sz w:val="24"/>
          <w:szCs w:val="24"/>
        </w:rPr>
        <w:t>masına dair verilen kararların,</w:t>
      </w:r>
      <w:r w:rsidR="0087233E" w:rsidRPr="005E04FC">
        <w:rPr>
          <w:bCs/>
          <w:color w:val="000000" w:themeColor="text1"/>
          <w:sz w:val="24"/>
          <w:szCs w:val="24"/>
        </w:rPr>
        <w:t xml:space="preserve"> </w:t>
      </w:r>
      <w:r w:rsidR="0087233E" w:rsidRPr="005E04FC">
        <w:rPr>
          <w:color w:val="000000" w:themeColor="text1"/>
          <w:sz w:val="24"/>
          <w:szCs w:val="24"/>
        </w:rPr>
        <w:t>Avrupa Konseyi standartlarıyla uyumlu iç hukuk</w:t>
      </w:r>
      <w:r w:rsidR="00CB499E" w:rsidRPr="005E04FC">
        <w:rPr>
          <w:color w:val="000000" w:themeColor="text1"/>
          <w:sz w:val="24"/>
          <w:szCs w:val="24"/>
        </w:rPr>
        <w:t xml:space="preserve"> kurallarına göre usulüne uygun şekilde temellendirilmiş ve gerekçelendirilmiş olmasını </w:t>
      </w:r>
      <w:r w:rsidR="0086752F" w:rsidRPr="005E04FC">
        <w:rPr>
          <w:color w:val="000000" w:themeColor="text1"/>
          <w:sz w:val="24"/>
          <w:szCs w:val="24"/>
        </w:rPr>
        <w:t>güvence altına almalar</w:t>
      </w:r>
      <w:r w:rsidR="0087233E" w:rsidRPr="005E04FC">
        <w:rPr>
          <w:color w:val="000000" w:themeColor="text1"/>
          <w:sz w:val="24"/>
          <w:szCs w:val="24"/>
        </w:rPr>
        <w:t>ı;</w:t>
      </w:r>
    </w:p>
    <w:p w14:paraId="2A926D59" w14:textId="77777777" w:rsidR="0087233E" w:rsidRPr="005B584C" w:rsidRDefault="0087233E" w:rsidP="0097116A">
      <w:pPr>
        <w:pStyle w:val="ListeParagraf"/>
        <w:numPr>
          <w:ilvl w:val="0"/>
          <w:numId w:val="9"/>
        </w:numPr>
        <w:spacing w:after="120"/>
        <w:contextualSpacing w:val="0"/>
        <w:rPr>
          <w:bCs/>
          <w:color w:val="000000" w:themeColor="text1"/>
          <w:sz w:val="24"/>
          <w:szCs w:val="24"/>
        </w:rPr>
      </w:pPr>
      <w:r w:rsidRPr="005B584C">
        <w:rPr>
          <w:bCs/>
          <w:color w:val="000000" w:themeColor="text1"/>
          <w:sz w:val="24"/>
          <w:szCs w:val="24"/>
        </w:rPr>
        <w:t xml:space="preserve">Avrupa İnsan Hakları Sözleşmesi ile uyumlu olmasını güvence altına almak </w:t>
      </w:r>
      <w:r w:rsidR="008B1303" w:rsidRPr="005B584C">
        <w:rPr>
          <w:bCs/>
          <w:color w:val="000000" w:themeColor="text1"/>
          <w:sz w:val="24"/>
          <w:szCs w:val="24"/>
        </w:rPr>
        <w:t>ve uygun olduğu hallerde</w:t>
      </w:r>
      <w:r w:rsidRPr="005B584C">
        <w:rPr>
          <w:bCs/>
          <w:color w:val="000000" w:themeColor="text1"/>
          <w:sz w:val="24"/>
          <w:szCs w:val="24"/>
        </w:rPr>
        <w:t xml:space="preserve"> derhal serbest bırakmak için tutuklu yargılanan yerel düzeyde seçilmiş temsilcilerin durumunu</w:t>
      </w:r>
      <w:r w:rsidR="005B584C">
        <w:rPr>
          <w:bCs/>
          <w:color w:val="000000" w:themeColor="text1"/>
          <w:sz w:val="24"/>
          <w:szCs w:val="24"/>
        </w:rPr>
        <w:t xml:space="preserve"> </w:t>
      </w:r>
      <w:r w:rsidR="0086752F" w:rsidRPr="005B584C">
        <w:rPr>
          <w:bCs/>
          <w:color w:val="000000" w:themeColor="text1"/>
          <w:sz w:val="24"/>
          <w:szCs w:val="24"/>
        </w:rPr>
        <w:t>yeniden incelemeler</w:t>
      </w:r>
      <w:r w:rsidRPr="005B584C">
        <w:rPr>
          <w:bCs/>
          <w:color w:val="000000" w:themeColor="text1"/>
          <w:sz w:val="24"/>
          <w:szCs w:val="24"/>
        </w:rPr>
        <w:t>i;</w:t>
      </w:r>
    </w:p>
    <w:p w14:paraId="4E79BC22" w14:textId="77777777" w:rsidR="0087233E" w:rsidRPr="005B584C" w:rsidRDefault="00245CDF" w:rsidP="0097116A">
      <w:pPr>
        <w:pStyle w:val="ListeParagraf"/>
        <w:numPr>
          <w:ilvl w:val="0"/>
          <w:numId w:val="9"/>
        </w:numPr>
        <w:spacing w:after="120"/>
        <w:contextualSpacing w:val="0"/>
        <w:rPr>
          <w:bCs/>
          <w:color w:val="000000" w:themeColor="text1"/>
          <w:sz w:val="24"/>
          <w:szCs w:val="24"/>
        </w:rPr>
      </w:pPr>
      <w:r w:rsidRPr="005B584C">
        <w:rPr>
          <w:bCs/>
          <w:color w:val="000000" w:themeColor="text1"/>
          <w:sz w:val="24"/>
          <w:szCs w:val="24"/>
        </w:rPr>
        <w:t xml:space="preserve">Bakanlığın </w:t>
      </w:r>
      <w:r w:rsidR="008B1303" w:rsidRPr="005B584C">
        <w:rPr>
          <w:bCs/>
          <w:color w:val="000000" w:themeColor="text1"/>
          <w:sz w:val="24"/>
          <w:szCs w:val="24"/>
        </w:rPr>
        <w:t>11 Kasım 2016 tarihli talimatlarını eş başkanların atanmasını yasal hale getir</w:t>
      </w:r>
      <w:r w:rsidR="007566A4" w:rsidRPr="005B584C">
        <w:rPr>
          <w:bCs/>
          <w:color w:val="000000" w:themeColor="text1"/>
          <w:sz w:val="24"/>
          <w:szCs w:val="24"/>
        </w:rPr>
        <w:t xml:space="preserve">ecek şekilde </w:t>
      </w:r>
      <w:r w:rsidR="0086752F" w:rsidRPr="005B584C">
        <w:rPr>
          <w:bCs/>
          <w:color w:val="000000" w:themeColor="text1"/>
          <w:sz w:val="24"/>
          <w:szCs w:val="24"/>
        </w:rPr>
        <w:t>gözden geçirip düzeltmeler</w:t>
      </w:r>
      <w:r w:rsidR="007566A4" w:rsidRPr="005B584C">
        <w:rPr>
          <w:bCs/>
          <w:color w:val="000000" w:themeColor="text1"/>
          <w:sz w:val="24"/>
          <w:szCs w:val="24"/>
        </w:rPr>
        <w:t>i;</w:t>
      </w:r>
    </w:p>
    <w:p w14:paraId="2F334529" w14:textId="77777777" w:rsidR="007566A4" w:rsidRPr="005B584C" w:rsidRDefault="007566A4" w:rsidP="0097116A">
      <w:pPr>
        <w:pStyle w:val="ListeParagraf"/>
        <w:numPr>
          <w:ilvl w:val="0"/>
          <w:numId w:val="9"/>
        </w:numPr>
        <w:spacing w:after="120"/>
        <w:contextualSpacing w:val="0"/>
        <w:rPr>
          <w:bCs/>
          <w:color w:val="000000" w:themeColor="text1"/>
          <w:sz w:val="24"/>
          <w:szCs w:val="24"/>
        </w:rPr>
      </w:pPr>
      <w:proofErr w:type="gramStart"/>
      <w:r w:rsidRPr="005B584C">
        <w:rPr>
          <w:bCs/>
          <w:color w:val="000000" w:themeColor="text1"/>
          <w:sz w:val="24"/>
          <w:szCs w:val="24"/>
        </w:rPr>
        <w:t>terörizm</w:t>
      </w:r>
      <w:proofErr w:type="gramEnd"/>
      <w:r w:rsidRPr="005B584C">
        <w:rPr>
          <w:bCs/>
          <w:color w:val="000000" w:themeColor="text1"/>
          <w:sz w:val="24"/>
          <w:szCs w:val="24"/>
        </w:rPr>
        <w:t xml:space="preserve"> tanımını Avrupa standartlarıyla ve özellikle Avrupa İnsan Hakları Mahkemesi içtihadıyla uyumlu hale getirmek için Türkiye mev</w:t>
      </w:r>
      <w:r w:rsidR="0086752F" w:rsidRPr="005B584C">
        <w:rPr>
          <w:bCs/>
          <w:color w:val="000000" w:themeColor="text1"/>
          <w:sz w:val="24"/>
          <w:szCs w:val="24"/>
        </w:rPr>
        <w:t>zuatını gözden geçirip düzeltmeler</w:t>
      </w:r>
      <w:r w:rsidRPr="005B584C">
        <w:rPr>
          <w:bCs/>
          <w:color w:val="000000" w:themeColor="text1"/>
          <w:sz w:val="24"/>
          <w:szCs w:val="24"/>
        </w:rPr>
        <w:t>i;</w:t>
      </w:r>
    </w:p>
    <w:p w14:paraId="5CF10372" w14:textId="77777777" w:rsidR="0051675D" w:rsidRPr="005B584C" w:rsidRDefault="0086752F" w:rsidP="0097116A">
      <w:pPr>
        <w:pStyle w:val="ListeParagraf"/>
        <w:numPr>
          <w:ilvl w:val="0"/>
          <w:numId w:val="9"/>
        </w:numPr>
        <w:spacing w:after="120"/>
        <w:contextualSpacing w:val="0"/>
        <w:rPr>
          <w:bCs/>
          <w:color w:val="000000" w:themeColor="text1"/>
          <w:sz w:val="24"/>
          <w:szCs w:val="24"/>
        </w:rPr>
      </w:pPr>
      <w:r w:rsidRPr="005B584C">
        <w:rPr>
          <w:bCs/>
          <w:color w:val="000000" w:themeColor="text1"/>
          <w:sz w:val="24"/>
          <w:szCs w:val="24"/>
        </w:rPr>
        <w:t xml:space="preserve">Kongre üyeleri ve Avrupa Yerel Yönetimler Özerklik Şartı Bağımsız Uzmanlar Grubu’nun Türkiyeli üyelerinin görevlerini yerine getirmekte özgür olmalarını ve bu amaçla serbestçe dolaşabilmelerini sağlayacak önlemleri almaları </w:t>
      </w:r>
      <w:r w:rsidR="0051675D" w:rsidRPr="005B584C">
        <w:rPr>
          <w:bCs/>
          <w:color w:val="000000" w:themeColor="text1"/>
          <w:sz w:val="24"/>
          <w:szCs w:val="24"/>
        </w:rPr>
        <w:t xml:space="preserve">için </w:t>
      </w:r>
      <w:r w:rsidRPr="005B584C">
        <w:rPr>
          <w:bCs/>
          <w:color w:val="000000" w:themeColor="text1"/>
          <w:sz w:val="24"/>
          <w:szCs w:val="24"/>
        </w:rPr>
        <w:t>çağrıda bulunmasın</w:t>
      </w:r>
      <w:r w:rsidR="0051675D" w:rsidRPr="005B584C">
        <w:rPr>
          <w:bCs/>
          <w:color w:val="000000" w:themeColor="text1"/>
          <w:sz w:val="24"/>
          <w:szCs w:val="24"/>
        </w:rPr>
        <w:t>ı talep eder.</w:t>
      </w:r>
    </w:p>
    <w:p w14:paraId="251E062E" w14:textId="77777777" w:rsidR="0051675D" w:rsidRPr="005B584C" w:rsidRDefault="0051675D" w:rsidP="0097116A">
      <w:pPr>
        <w:spacing w:line="276" w:lineRule="auto"/>
        <w:rPr>
          <w:rFonts w:asciiTheme="minorHAnsi" w:hAnsiTheme="minorHAnsi"/>
          <w:b/>
          <w:bCs/>
          <w:color w:val="000000" w:themeColor="text1"/>
          <w:sz w:val="22"/>
          <w:szCs w:val="22"/>
        </w:rPr>
      </w:pPr>
    </w:p>
    <w:p w14:paraId="0BDFDD6B" w14:textId="77777777" w:rsidR="00C05CA3" w:rsidRPr="005B584C" w:rsidRDefault="00C05CA3" w:rsidP="0097116A">
      <w:pPr>
        <w:spacing w:line="276" w:lineRule="auto"/>
        <w:rPr>
          <w:rFonts w:asciiTheme="minorHAnsi" w:hAnsiTheme="minorHAnsi"/>
          <w:b/>
          <w:bCs/>
          <w:color w:val="000000" w:themeColor="text1"/>
          <w:sz w:val="22"/>
          <w:szCs w:val="22"/>
        </w:rPr>
      </w:pPr>
    </w:p>
    <w:p w14:paraId="263E0905" w14:textId="77777777" w:rsidR="00C05CA3" w:rsidRPr="005B584C" w:rsidRDefault="00C05CA3" w:rsidP="0097116A">
      <w:pPr>
        <w:spacing w:line="276" w:lineRule="auto"/>
        <w:rPr>
          <w:rFonts w:asciiTheme="minorHAnsi" w:hAnsiTheme="minorHAnsi"/>
          <w:b/>
          <w:bCs/>
          <w:color w:val="000000" w:themeColor="text1"/>
          <w:sz w:val="22"/>
          <w:szCs w:val="22"/>
        </w:rPr>
      </w:pPr>
    </w:p>
    <w:p w14:paraId="34ECD2AB" w14:textId="77777777" w:rsidR="00C05CA3" w:rsidRPr="005B584C" w:rsidRDefault="00C05CA3" w:rsidP="0097116A">
      <w:pPr>
        <w:spacing w:line="276" w:lineRule="auto"/>
        <w:rPr>
          <w:rFonts w:asciiTheme="minorHAnsi" w:hAnsiTheme="minorHAnsi"/>
          <w:b/>
          <w:bCs/>
          <w:color w:val="000000" w:themeColor="text1"/>
          <w:sz w:val="22"/>
          <w:szCs w:val="22"/>
        </w:rPr>
      </w:pPr>
    </w:p>
    <w:p w14:paraId="7C5AB964" w14:textId="77777777" w:rsidR="00BD1AE3" w:rsidRPr="005B584C" w:rsidRDefault="00BD1AE3" w:rsidP="0097116A">
      <w:pPr>
        <w:spacing w:after="200"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br w:type="page"/>
      </w:r>
    </w:p>
    <w:p w14:paraId="3F873846" w14:textId="77777777" w:rsidR="00C05CA3" w:rsidRPr="005B584C" w:rsidRDefault="00C05CA3" w:rsidP="0097116A">
      <w:pPr>
        <w:spacing w:line="276" w:lineRule="auto"/>
        <w:rPr>
          <w:rFonts w:asciiTheme="minorHAnsi" w:hAnsiTheme="minorHAnsi"/>
          <w:b/>
          <w:bCs/>
          <w:color w:val="000000" w:themeColor="text1"/>
          <w:sz w:val="22"/>
          <w:szCs w:val="22"/>
        </w:rPr>
      </w:pPr>
    </w:p>
    <w:p w14:paraId="4186B484" w14:textId="77777777" w:rsidR="00AF3F32" w:rsidRPr="005B584C" w:rsidRDefault="00AF3F32" w:rsidP="0097116A">
      <w:pPr>
        <w:spacing w:line="276" w:lineRule="auto"/>
        <w:rPr>
          <w:rFonts w:asciiTheme="minorHAnsi" w:hAnsiTheme="minorHAnsi"/>
          <w:b/>
          <w:bCs/>
          <w:color w:val="000000" w:themeColor="text1"/>
          <w:sz w:val="22"/>
          <w:szCs w:val="22"/>
        </w:rPr>
      </w:pPr>
    </w:p>
    <w:p w14:paraId="67C7F2AF" w14:textId="77777777" w:rsidR="00CF23C6" w:rsidRPr="005B584C" w:rsidRDefault="00CF23C6"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AÇIKLAYICI MEMORANDUM</w:t>
      </w:r>
    </w:p>
    <w:p w14:paraId="7CB60F65" w14:textId="77777777" w:rsidR="00CF23C6" w:rsidRPr="005B584C" w:rsidRDefault="00CF23C6" w:rsidP="0097116A">
      <w:pPr>
        <w:spacing w:line="276" w:lineRule="auto"/>
        <w:rPr>
          <w:rFonts w:asciiTheme="minorHAnsi" w:hAnsiTheme="minorHAnsi"/>
          <w:b/>
          <w:bCs/>
          <w:color w:val="000000" w:themeColor="text1"/>
          <w:sz w:val="22"/>
          <w:szCs w:val="22"/>
        </w:rPr>
      </w:pPr>
    </w:p>
    <w:p w14:paraId="6F797E24" w14:textId="77777777" w:rsidR="005F6DCC" w:rsidRPr="005B584C" w:rsidRDefault="005F6DCC" w:rsidP="0097116A">
      <w:pPr>
        <w:spacing w:line="276" w:lineRule="auto"/>
        <w:rPr>
          <w:rFonts w:asciiTheme="minorHAnsi" w:hAnsiTheme="minorHAnsi"/>
          <w:b/>
          <w:bCs/>
          <w:color w:val="000000" w:themeColor="text1"/>
          <w:sz w:val="22"/>
          <w:szCs w:val="22"/>
        </w:rPr>
      </w:pPr>
    </w:p>
    <w:p w14:paraId="22E90D03" w14:textId="77777777" w:rsidR="00CF23C6" w:rsidRPr="005B584C" w:rsidRDefault="00CF23C6"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İçindekiler</w:t>
      </w:r>
    </w:p>
    <w:p w14:paraId="61A4EF26" w14:textId="77777777" w:rsidR="00101E2B" w:rsidRPr="005B584C" w:rsidRDefault="00101E2B" w:rsidP="0097116A">
      <w:pPr>
        <w:spacing w:line="276" w:lineRule="auto"/>
        <w:rPr>
          <w:rFonts w:asciiTheme="minorHAnsi" w:hAnsiTheme="minorHAnsi"/>
          <w:b/>
          <w:bCs/>
          <w:color w:val="000000" w:themeColor="text1"/>
          <w:sz w:val="22"/>
          <w:szCs w:val="22"/>
        </w:rPr>
      </w:pPr>
    </w:p>
    <w:p w14:paraId="0F777473" w14:textId="77777777" w:rsidR="00CF23C6" w:rsidRPr="005B584C" w:rsidRDefault="00CF23C6" w:rsidP="00101E2B">
      <w:pPr>
        <w:spacing w:line="480" w:lineRule="auto"/>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Giriş…………………………………………………………………</w:t>
      </w:r>
      <w:r w:rsidR="001B0444" w:rsidRPr="005B584C">
        <w:rPr>
          <w:rFonts w:asciiTheme="minorHAnsi" w:hAnsiTheme="minorHAnsi"/>
          <w:bCs/>
          <w:color w:val="000000" w:themeColor="text1"/>
          <w:sz w:val="22"/>
          <w:szCs w:val="22"/>
        </w:rPr>
        <w:t>…………………………………………………………………………………9</w:t>
      </w:r>
    </w:p>
    <w:p w14:paraId="74BB2BFA" w14:textId="77777777" w:rsidR="00CF23C6" w:rsidRPr="005B584C" w:rsidRDefault="00CF23C6" w:rsidP="00101E2B">
      <w:pPr>
        <w:spacing w:line="480" w:lineRule="auto"/>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 xml:space="preserve">1. Misyonun yürütülmesi (3-4 Ekim ve 18-20 Aralık </w:t>
      </w:r>
      <w:proofErr w:type="gramStart"/>
      <w:r w:rsidR="001B0444" w:rsidRPr="005B584C">
        <w:rPr>
          <w:rFonts w:asciiTheme="minorHAnsi" w:hAnsiTheme="minorHAnsi"/>
          <w:bCs/>
          <w:color w:val="000000" w:themeColor="text1"/>
          <w:sz w:val="22"/>
          <w:szCs w:val="22"/>
        </w:rPr>
        <w:t>2016)…</w:t>
      </w:r>
      <w:proofErr w:type="gramEnd"/>
      <w:r w:rsidR="001B0444" w:rsidRPr="005B584C">
        <w:rPr>
          <w:rFonts w:asciiTheme="minorHAnsi" w:hAnsiTheme="minorHAnsi"/>
          <w:bCs/>
          <w:color w:val="000000" w:themeColor="text1"/>
          <w:sz w:val="22"/>
          <w:szCs w:val="22"/>
        </w:rPr>
        <w:t>……………………………………………………….….…10</w:t>
      </w:r>
    </w:p>
    <w:p w14:paraId="4B930B9B" w14:textId="77777777" w:rsidR="00CF23C6" w:rsidRPr="005B584C" w:rsidRDefault="00CF23C6" w:rsidP="00101E2B">
      <w:pPr>
        <w:spacing w:line="480" w:lineRule="auto"/>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2. Yerel düzeyde seçilmiş temsilcilerin görevden al</w:t>
      </w:r>
      <w:r w:rsidR="00D6734E" w:rsidRPr="005B584C">
        <w:rPr>
          <w:rFonts w:asciiTheme="minorHAnsi" w:hAnsiTheme="minorHAnsi"/>
          <w:bCs/>
          <w:color w:val="000000" w:themeColor="text1"/>
          <w:sz w:val="22"/>
          <w:szCs w:val="22"/>
        </w:rPr>
        <w:t>ınması…………………………………………………………………</w:t>
      </w:r>
      <w:r w:rsidR="001B0444" w:rsidRPr="005B584C">
        <w:rPr>
          <w:rFonts w:asciiTheme="minorHAnsi" w:hAnsiTheme="minorHAnsi"/>
          <w:bCs/>
          <w:color w:val="000000" w:themeColor="text1"/>
          <w:sz w:val="22"/>
          <w:szCs w:val="22"/>
        </w:rPr>
        <w:t>11</w:t>
      </w:r>
    </w:p>
    <w:p w14:paraId="633127D3" w14:textId="77777777" w:rsidR="00CF23C6" w:rsidRPr="005B584C" w:rsidRDefault="00CF23C6" w:rsidP="00101E2B">
      <w:pPr>
        <w:spacing w:line="480" w:lineRule="auto"/>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 xml:space="preserve">3. Görevden almaların </w:t>
      </w:r>
      <w:r w:rsidR="004B2D73" w:rsidRPr="005B584C">
        <w:rPr>
          <w:rFonts w:asciiTheme="minorHAnsi" w:hAnsiTheme="minorHAnsi"/>
          <w:bCs/>
          <w:color w:val="000000" w:themeColor="text1"/>
          <w:sz w:val="22"/>
          <w:szCs w:val="22"/>
        </w:rPr>
        <w:t>hukuki dayanağı……………</w:t>
      </w:r>
      <w:r w:rsidR="001B0444" w:rsidRPr="005B584C">
        <w:rPr>
          <w:rFonts w:asciiTheme="minorHAnsi" w:hAnsiTheme="minorHAnsi"/>
          <w:bCs/>
          <w:color w:val="000000" w:themeColor="text1"/>
          <w:sz w:val="22"/>
          <w:szCs w:val="22"/>
        </w:rPr>
        <w:t>………………………………………………………………………………14</w:t>
      </w:r>
    </w:p>
    <w:p w14:paraId="6FD1C6C8" w14:textId="77777777" w:rsidR="004B2D73" w:rsidRPr="005B584C" w:rsidRDefault="004B2D73" w:rsidP="00101E2B">
      <w:pPr>
        <w:spacing w:line="480" w:lineRule="auto"/>
        <w:ind w:firstLine="708"/>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A. Genel hukuki açıklamalar…………………</w:t>
      </w:r>
      <w:r w:rsidR="001B0444" w:rsidRPr="005B584C">
        <w:rPr>
          <w:rFonts w:asciiTheme="minorHAnsi" w:hAnsiTheme="minorHAnsi"/>
          <w:bCs/>
          <w:color w:val="000000" w:themeColor="text1"/>
          <w:sz w:val="22"/>
          <w:szCs w:val="22"/>
        </w:rPr>
        <w:t>………………………………………………………………………………15</w:t>
      </w:r>
    </w:p>
    <w:p w14:paraId="5DC3CD88" w14:textId="77777777" w:rsidR="004B2D73" w:rsidRPr="005B584C" w:rsidRDefault="004B2D73" w:rsidP="00101E2B">
      <w:pPr>
        <w:spacing w:line="480" w:lineRule="auto"/>
        <w:ind w:firstLine="708"/>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B. Türkiye’de vesayetin değişimi ve Avrupa Yerel Yönet</w:t>
      </w:r>
      <w:r w:rsidR="001B0444" w:rsidRPr="005B584C">
        <w:rPr>
          <w:rFonts w:asciiTheme="minorHAnsi" w:hAnsiTheme="minorHAnsi"/>
          <w:bCs/>
          <w:color w:val="000000" w:themeColor="text1"/>
          <w:sz w:val="22"/>
          <w:szCs w:val="22"/>
        </w:rPr>
        <w:t>imler Özerklik Şartı…………………………16</w:t>
      </w:r>
    </w:p>
    <w:p w14:paraId="3BB0C362" w14:textId="77777777" w:rsidR="004B2D73" w:rsidRPr="005B584C" w:rsidRDefault="004B2D73" w:rsidP="00101E2B">
      <w:pPr>
        <w:spacing w:line="480" w:lineRule="auto"/>
        <w:rPr>
          <w:rFonts w:asciiTheme="minorHAnsi" w:hAnsiTheme="minorHAnsi"/>
          <w:bCs/>
          <w:color w:val="000000" w:themeColor="text1"/>
          <w:sz w:val="22"/>
          <w:szCs w:val="22"/>
        </w:rPr>
      </w:pPr>
      <w:r w:rsidRPr="005B584C">
        <w:rPr>
          <w:rFonts w:asciiTheme="minorHAnsi" w:hAnsiTheme="minorHAnsi"/>
          <w:bCs/>
          <w:color w:val="000000" w:themeColor="text1"/>
          <w:sz w:val="22"/>
          <w:szCs w:val="22"/>
        </w:rPr>
        <w:t>Ek – Ziyaretlerin programları………………………………</w:t>
      </w:r>
      <w:r w:rsidR="001B0444" w:rsidRPr="005B584C">
        <w:rPr>
          <w:rFonts w:asciiTheme="minorHAnsi" w:hAnsiTheme="minorHAnsi"/>
          <w:bCs/>
          <w:color w:val="000000" w:themeColor="text1"/>
          <w:sz w:val="22"/>
          <w:szCs w:val="22"/>
        </w:rPr>
        <w:t>………………………………………………………………………</w:t>
      </w:r>
      <w:proofErr w:type="gramStart"/>
      <w:r w:rsidR="001B0444" w:rsidRPr="005B584C">
        <w:rPr>
          <w:rFonts w:asciiTheme="minorHAnsi" w:hAnsiTheme="minorHAnsi"/>
          <w:bCs/>
          <w:color w:val="000000" w:themeColor="text1"/>
          <w:sz w:val="22"/>
          <w:szCs w:val="22"/>
        </w:rPr>
        <w:t>…….</w:t>
      </w:r>
      <w:proofErr w:type="gramEnd"/>
      <w:r w:rsidR="001B0444" w:rsidRPr="005B584C">
        <w:rPr>
          <w:rFonts w:asciiTheme="minorHAnsi" w:hAnsiTheme="minorHAnsi"/>
          <w:bCs/>
          <w:color w:val="000000" w:themeColor="text1"/>
          <w:sz w:val="22"/>
          <w:szCs w:val="22"/>
        </w:rPr>
        <w:t>19</w:t>
      </w:r>
    </w:p>
    <w:p w14:paraId="07444C70" w14:textId="77777777" w:rsidR="00CF23C6" w:rsidRPr="005B584C" w:rsidRDefault="00CF23C6" w:rsidP="0097116A">
      <w:pPr>
        <w:spacing w:line="276" w:lineRule="auto"/>
        <w:rPr>
          <w:rFonts w:asciiTheme="minorHAnsi" w:hAnsiTheme="minorHAnsi"/>
          <w:b/>
          <w:bCs/>
          <w:color w:val="000000" w:themeColor="text1"/>
          <w:sz w:val="22"/>
          <w:szCs w:val="22"/>
        </w:rPr>
      </w:pPr>
    </w:p>
    <w:p w14:paraId="62352340" w14:textId="77777777" w:rsidR="00CF23C6" w:rsidRPr="005B584C" w:rsidRDefault="00CF23C6" w:rsidP="0097116A">
      <w:pPr>
        <w:spacing w:line="276" w:lineRule="auto"/>
        <w:rPr>
          <w:rFonts w:asciiTheme="minorHAnsi" w:hAnsiTheme="minorHAnsi"/>
          <w:b/>
          <w:bCs/>
          <w:color w:val="000000" w:themeColor="text1"/>
          <w:sz w:val="22"/>
          <w:szCs w:val="22"/>
        </w:rPr>
      </w:pPr>
    </w:p>
    <w:p w14:paraId="2B9641CA" w14:textId="77777777" w:rsidR="005F6DCC" w:rsidRPr="005B584C" w:rsidRDefault="005F6DCC" w:rsidP="0097116A">
      <w:pPr>
        <w:spacing w:after="200"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br w:type="page"/>
      </w:r>
    </w:p>
    <w:p w14:paraId="3E66BFAB" w14:textId="77777777" w:rsidR="00CF23C6" w:rsidRPr="005B584C" w:rsidRDefault="005F6DCC" w:rsidP="0097116A">
      <w:pPr>
        <w:spacing w:after="240" w:line="276" w:lineRule="auto"/>
        <w:rPr>
          <w:rFonts w:asciiTheme="minorHAnsi" w:hAnsiTheme="minorHAnsi"/>
          <w:b/>
          <w:bCs/>
          <w:color w:val="000000" w:themeColor="text1"/>
        </w:rPr>
      </w:pPr>
      <w:r w:rsidRPr="005B584C">
        <w:rPr>
          <w:rFonts w:asciiTheme="minorHAnsi" w:hAnsiTheme="minorHAnsi"/>
          <w:b/>
          <w:bCs/>
          <w:color w:val="000000" w:themeColor="text1"/>
        </w:rPr>
        <w:lastRenderedPageBreak/>
        <w:t>GİRİŞ</w:t>
      </w:r>
      <w:r w:rsidRPr="005B584C">
        <w:rPr>
          <w:rStyle w:val="DipnotBavurusu"/>
          <w:rFonts w:asciiTheme="minorHAnsi" w:hAnsiTheme="minorHAnsi"/>
          <w:b/>
          <w:bCs/>
          <w:color w:val="000000" w:themeColor="text1"/>
        </w:rPr>
        <w:footnoteReference w:id="5"/>
      </w:r>
    </w:p>
    <w:p w14:paraId="06D3E26F" w14:textId="77777777" w:rsidR="002042E1" w:rsidRPr="005B584C" w:rsidRDefault="002042E1" w:rsidP="0097116A">
      <w:pPr>
        <w:pStyle w:val="ListeParagraf"/>
        <w:numPr>
          <w:ilvl w:val="0"/>
          <w:numId w:val="10"/>
        </w:numPr>
        <w:spacing w:after="120"/>
        <w:contextualSpacing w:val="0"/>
        <w:rPr>
          <w:b/>
          <w:bCs/>
          <w:color w:val="000000" w:themeColor="text1"/>
          <w:sz w:val="24"/>
          <w:szCs w:val="24"/>
        </w:rPr>
      </w:pPr>
      <w:r w:rsidRPr="005B584C">
        <w:rPr>
          <w:color w:val="000000" w:themeColor="text1"/>
          <w:sz w:val="24"/>
          <w:szCs w:val="24"/>
        </w:rPr>
        <w:t xml:space="preserve">Belediye başkanlarının ve yerel düzeyde seçilmiş temsilcilerin görevden alınmasıyla ilgili inceleme ve bilgi toplama misyonunun yerine getirilmesi kararı Kongre Bürosu tarafından 8 Şubat 2016 tarihinde, yani 15 Temmuz 2016’daki darbe girişiminden önce alındı. </w:t>
      </w:r>
      <w:r w:rsidR="00F0674A" w:rsidRPr="005B584C">
        <w:rPr>
          <w:color w:val="000000" w:themeColor="text1"/>
          <w:sz w:val="24"/>
          <w:szCs w:val="24"/>
        </w:rPr>
        <w:t>Bununla birlikte</w:t>
      </w:r>
      <w:r w:rsidRPr="005B584C">
        <w:rPr>
          <w:color w:val="000000" w:themeColor="text1"/>
          <w:sz w:val="24"/>
          <w:szCs w:val="24"/>
        </w:rPr>
        <w:t xml:space="preserve">, olağanüstü </w:t>
      </w:r>
      <w:proofErr w:type="gramStart"/>
      <w:r w:rsidRPr="005B584C">
        <w:rPr>
          <w:color w:val="000000" w:themeColor="text1"/>
          <w:sz w:val="24"/>
          <w:szCs w:val="24"/>
        </w:rPr>
        <w:t>hal</w:t>
      </w:r>
      <w:proofErr w:type="gramEnd"/>
      <w:r w:rsidRPr="005B584C">
        <w:rPr>
          <w:color w:val="000000" w:themeColor="text1"/>
          <w:sz w:val="24"/>
          <w:szCs w:val="24"/>
        </w:rPr>
        <w:t xml:space="preserve"> ilan edilmesinin yasama alanında doğur</w:t>
      </w:r>
      <w:r w:rsidR="00F0674A" w:rsidRPr="005B584C">
        <w:rPr>
          <w:color w:val="000000" w:themeColor="text1"/>
          <w:sz w:val="24"/>
          <w:szCs w:val="24"/>
        </w:rPr>
        <w:t>duğu sonuçlar dikkate alındığında,</w:t>
      </w:r>
      <w:r w:rsidRPr="005B584C">
        <w:rPr>
          <w:color w:val="000000" w:themeColor="text1"/>
          <w:sz w:val="24"/>
          <w:szCs w:val="24"/>
        </w:rPr>
        <w:t xml:space="preserve"> bu olay misyonun </w:t>
      </w:r>
      <w:r w:rsidR="00F0674A" w:rsidRPr="005B584C">
        <w:rPr>
          <w:color w:val="000000" w:themeColor="text1"/>
          <w:sz w:val="24"/>
          <w:szCs w:val="24"/>
        </w:rPr>
        <w:t>niteliğini</w:t>
      </w:r>
      <w:r w:rsidR="00245CDF" w:rsidRPr="005B584C">
        <w:rPr>
          <w:color w:val="000000" w:themeColor="text1"/>
          <w:sz w:val="24"/>
          <w:szCs w:val="24"/>
        </w:rPr>
        <w:t xml:space="preserve"> arttırmış</w:t>
      </w:r>
      <w:r w:rsidRPr="005B584C">
        <w:rPr>
          <w:color w:val="000000" w:themeColor="text1"/>
          <w:sz w:val="24"/>
          <w:szCs w:val="24"/>
        </w:rPr>
        <w:t xml:space="preserve"> ve Avrupa Yerel Yönetimler Özerklik Şartı (CETS No. 122) ilkeler</w:t>
      </w:r>
      <w:r w:rsidR="00F0674A" w:rsidRPr="005B584C">
        <w:rPr>
          <w:color w:val="000000" w:themeColor="text1"/>
          <w:sz w:val="24"/>
          <w:szCs w:val="24"/>
        </w:rPr>
        <w:t xml:space="preserve">ine ilişkin </w:t>
      </w:r>
      <w:r w:rsidRPr="005B584C">
        <w:rPr>
          <w:color w:val="000000" w:themeColor="text1"/>
          <w:sz w:val="24"/>
          <w:szCs w:val="24"/>
        </w:rPr>
        <w:t>bir inceleme ve bilgi toplama ziyareti yapma kararın</w:t>
      </w:r>
      <w:r w:rsidR="00F0674A" w:rsidRPr="005B584C">
        <w:rPr>
          <w:color w:val="000000" w:themeColor="text1"/>
          <w:sz w:val="24"/>
          <w:szCs w:val="24"/>
        </w:rPr>
        <w:t>ın hala y</w:t>
      </w:r>
      <w:r w:rsidR="00245CDF" w:rsidRPr="005B584C">
        <w:rPr>
          <w:color w:val="000000" w:themeColor="text1"/>
          <w:sz w:val="24"/>
          <w:szCs w:val="24"/>
        </w:rPr>
        <w:t>erinde ve uygun olduğunu gösterm</w:t>
      </w:r>
      <w:r w:rsidR="00F0674A" w:rsidRPr="005B584C">
        <w:rPr>
          <w:color w:val="000000" w:themeColor="text1"/>
          <w:sz w:val="24"/>
          <w:szCs w:val="24"/>
        </w:rPr>
        <w:t>i</w:t>
      </w:r>
      <w:r w:rsidR="00245CDF" w:rsidRPr="005B584C">
        <w:rPr>
          <w:color w:val="000000" w:themeColor="text1"/>
          <w:sz w:val="24"/>
          <w:szCs w:val="24"/>
        </w:rPr>
        <w:t>ştir</w:t>
      </w:r>
      <w:r w:rsidR="00F0674A" w:rsidRPr="005B584C">
        <w:rPr>
          <w:color w:val="000000" w:themeColor="text1"/>
          <w:sz w:val="24"/>
          <w:szCs w:val="24"/>
        </w:rPr>
        <w:t>.</w:t>
      </w:r>
      <w:r w:rsidR="00F0674A" w:rsidRPr="005B584C">
        <w:rPr>
          <w:rStyle w:val="DipnotBavurusu"/>
          <w:color w:val="000000" w:themeColor="text1"/>
          <w:sz w:val="24"/>
          <w:szCs w:val="24"/>
        </w:rPr>
        <w:footnoteReference w:id="6"/>
      </w:r>
    </w:p>
    <w:p w14:paraId="09A2719A" w14:textId="77777777" w:rsidR="00F0674A" w:rsidRPr="005B584C" w:rsidRDefault="00F0674A" w:rsidP="0097116A">
      <w:pPr>
        <w:pStyle w:val="ListeParagraf"/>
        <w:numPr>
          <w:ilvl w:val="0"/>
          <w:numId w:val="10"/>
        </w:numPr>
        <w:spacing w:after="120"/>
        <w:contextualSpacing w:val="0"/>
        <w:rPr>
          <w:b/>
          <w:bCs/>
          <w:color w:val="000000" w:themeColor="text1"/>
          <w:sz w:val="24"/>
          <w:szCs w:val="24"/>
        </w:rPr>
      </w:pPr>
      <w:r w:rsidRPr="005B584C">
        <w:rPr>
          <w:color w:val="000000" w:themeColor="text1"/>
          <w:sz w:val="24"/>
          <w:szCs w:val="24"/>
        </w:rPr>
        <w:t>Ayrıca, ülkenin hemen yanı başında</w:t>
      </w:r>
      <w:r w:rsidR="0066347A" w:rsidRPr="005B584C">
        <w:rPr>
          <w:color w:val="000000" w:themeColor="text1"/>
          <w:sz w:val="24"/>
          <w:szCs w:val="24"/>
        </w:rPr>
        <w:t>,</w:t>
      </w:r>
      <w:r w:rsidRPr="005B584C">
        <w:rPr>
          <w:color w:val="000000" w:themeColor="text1"/>
          <w:sz w:val="24"/>
          <w:szCs w:val="24"/>
        </w:rPr>
        <w:t xml:space="preserve"> Suriye’de yoğunlaşan savaş ve sınırları içindeki birçok bölgede milyonlarca mültecinin yaşaması gibi Türkiye’nin karşı karşıya olduğu diğer gerilimleri de göz önünde bulundurmak önemlidir. </w:t>
      </w:r>
    </w:p>
    <w:p w14:paraId="37ECDA0B" w14:textId="77777777" w:rsidR="0066347A" w:rsidRPr="005B584C" w:rsidRDefault="0066347A" w:rsidP="0097116A">
      <w:pPr>
        <w:pStyle w:val="ListeParagraf"/>
        <w:numPr>
          <w:ilvl w:val="0"/>
          <w:numId w:val="10"/>
        </w:numPr>
        <w:spacing w:after="120"/>
        <w:contextualSpacing w:val="0"/>
        <w:rPr>
          <w:b/>
          <w:bCs/>
          <w:color w:val="000000" w:themeColor="text1"/>
          <w:sz w:val="24"/>
          <w:szCs w:val="24"/>
        </w:rPr>
      </w:pPr>
      <w:r w:rsidRPr="005B584C">
        <w:rPr>
          <w:color w:val="000000" w:themeColor="text1"/>
          <w:sz w:val="24"/>
          <w:szCs w:val="24"/>
        </w:rPr>
        <w:t xml:space="preserve">15 Temmuz 2016 tarihli askeri darbe girişiminin ardından çıkarılan kanun hükmünde kararnamelerle işleyen olağanüstü </w:t>
      </w:r>
      <w:proofErr w:type="gramStart"/>
      <w:r w:rsidRPr="005B584C">
        <w:rPr>
          <w:color w:val="000000" w:themeColor="text1"/>
          <w:sz w:val="24"/>
          <w:szCs w:val="24"/>
        </w:rPr>
        <w:t>hal</w:t>
      </w:r>
      <w:proofErr w:type="gramEnd"/>
      <w:r w:rsidRPr="005B584C">
        <w:rPr>
          <w:color w:val="000000" w:themeColor="text1"/>
          <w:sz w:val="24"/>
          <w:szCs w:val="24"/>
        </w:rPr>
        <w:t xml:space="preserve"> mevzuatı, yerel düzeyde seçilmiş temsilciler ve belediye başkanlarını özel olarak etkilemiştir. Öncelikle kınanması gere</w:t>
      </w:r>
      <w:r w:rsidR="000E0C53" w:rsidRPr="005B584C">
        <w:rPr>
          <w:color w:val="000000" w:themeColor="text1"/>
          <w:sz w:val="24"/>
          <w:szCs w:val="24"/>
        </w:rPr>
        <w:t>ken darbe girişiminin sonuçlarıyla baş etmek ve girişimin sorumlularını kovuşturmak için yeni tedbirlerin alınmasına olanak tanımış, aynı zamanda mevcut terörle mücadele tedbirlerini de güçlendirmiştir. Söz konusu bazı tedbirler Türkiye’de yerel ve bölgesel demokrasinin uygulandığı koşulları doğrudan etkilemiştir.</w:t>
      </w:r>
    </w:p>
    <w:p w14:paraId="14759B36" w14:textId="77777777" w:rsidR="00E86C35" w:rsidRPr="005B584C" w:rsidRDefault="0039559A" w:rsidP="0097116A">
      <w:pPr>
        <w:pStyle w:val="ListeParagraf"/>
        <w:numPr>
          <w:ilvl w:val="0"/>
          <w:numId w:val="10"/>
        </w:numPr>
        <w:spacing w:after="120"/>
        <w:contextualSpacing w:val="0"/>
        <w:rPr>
          <w:b/>
          <w:bCs/>
          <w:color w:val="000000" w:themeColor="text1"/>
          <w:sz w:val="24"/>
          <w:szCs w:val="24"/>
        </w:rPr>
      </w:pPr>
      <w:r w:rsidRPr="005B584C">
        <w:rPr>
          <w:color w:val="000000" w:themeColor="text1"/>
          <w:sz w:val="24"/>
          <w:szCs w:val="24"/>
        </w:rPr>
        <w:t xml:space="preserve">1 Eylül 2016 tarihinde çıkarılan </w:t>
      </w:r>
      <w:r w:rsidR="00E86C35" w:rsidRPr="005B584C">
        <w:rPr>
          <w:color w:val="000000" w:themeColor="text1"/>
          <w:sz w:val="24"/>
          <w:szCs w:val="24"/>
        </w:rPr>
        <w:t>674 sayılı Kanun Hükmünde Kararnamede</w:t>
      </w:r>
      <w:r w:rsidRPr="005B584C">
        <w:rPr>
          <w:color w:val="000000" w:themeColor="text1"/>
          <w:sz w:val="24"/>
          <w:szCs w:val="24"/>
        </w:rPr>
        <w:t>,</w:t>
      </w:r>
      <w:r w:rsidR="00E86C35" w:rsidRPr="005B584C">
        <w:rPr>
          <w:color w:val="000000" w:themeColor="text1"/>
          <w:sz w:val="24"/>
          <w:szCs w:val="24"/>
        </w:rPr>
        <w:t xml:space="preserve"> Türkiye’de yerel demokrasi</w:t>
      </w:r>
      <w:r w:rsidR="005B584C">
        <w:rPr>
          <w:color w:val="000000" w:themeColor="text1"/>
          <w:sz w:val="24"/>
          <w:szCs w:val="24"/>
        </w:rPr>
        <w:t xml:space="preserve"> </w:t>
      </w:r>
      <w:r w:rsidR="00E86C35" w:rsidRPr="005B584C">
        <w:rPr>
          <w:color w:val="000000" w:themeColor="text1"/>
          <w:sz w:val="24"/>
          <w:szCs w:val="24"/>
        </w:rPr>
        <w:t>uygula</w:t>
      </w:r>
      <w:r w:rsidRPr="005B584C">
        <w:rPr>
          <w:color w:val="000000" w:themeColor="text1"/>
          <w:sz w:val="24"/>
          <w:szCs w:val="24"/>
        </w:rPr>
        <w:t>malarını doğrudan ve kalıcı olarak etkileyen dört madde bulunmaktadır. Bu maddelerden üçü</w:t>
      </w:r>
      <w:r w:rsidR="00101E2B" w:rsidRPr="005B584C">
        <w:rPr>
          <w:color w:val="000000" w:themeColor="text1"/>
          <w:sz w:val="24"/>
          <w:szCs w:val="24"/>
        </w:rPr>
        <w:t>,</w:t>
      </w:r>
      <w:r w:rsidRPr="005B584C">
        <w:rPr>
          <w:color w:val="000000" w:themeColor="text1"/>
          <w:sz w:val="24"/>
          <w:szCs w:val="24"/>
        </w:rPr>
        <w:t xml:space="preserve"> 3 Temmuz 2005 ta</w:t>
      </w:r>
      <w:r w:rsidR="00CD78BC" w:rsidRPr="005B584C">
        <w:rPr>
          <w:color w:val="000000" w:themeColor="text1"/>
          <w:sz w:val="24"/>
          <w:szCs w:val="24"/>
        </w:rPr>
        <w:t>rihli ve 5393 sayılı Belediye</w:t>
      </w:r>
      <w:r w:rsidRPr="005B584C">
        <w:rPr>
          <w:color w:val="000000" w:themeColor="text1"/>
          <w:sz w:val="24"/>
          <w:szCs w:val="24"/>
        </w:rPr>
        <w:t xml:space="preserve"> Kanunu’nda değişiklik öngörmektedir:</w:t>
      </w:r>
    </w:p>
    <w:p w14:paraId="7ED01778" w14:textId="77777777" w:rsidR="0039559A" w:rsidRPr="005B584C" w:rsidRDefault="0039559A" w:rsidP="0097116A">
      <w:pPr>
        <w:pStyle w:val="ListeParagraf"/>
        <w:numPr>
          <w:ilvl w:val="0"/>
          <w:numId w:val="11"/>
        </w:numPr>
        <w:spacing w:after="120"/>
        <w:contextualSpacing w:val="0"/>
        <w:rPr>
          <w:b/>
          <w:bCs/>
          <w:color w:val="000000" w:themeColor="text1"/>
          <w:sz w:val="24"/>
          <w:szCs w:val="24"/>
        </w:rPr>
      </w:pPr>
      <w:r w:rsidRPr="005B584C">
        <w:rPr>
          <w:color w:val="000000" w:themeColor="text1"/>
          <w:sz w:val="24"/>
          <w:szCs w:val="24"/>
        </w:rPr>
        <w:t xml:space="preserve">38. Madde ile kanunun 45. Maddesinin </w:t>
      </w:r>
      <w:r w:rsidR="00CD78BC" w:rsidRPr="005B584C">
        <w:rPr>
          <w:color w:val="000000" w:themeColor="text1"/>
          <w:sz w:val="24"/>
          <w:szCs w:val="24"/>
        </w:rPr>
        <w:t>birinci fıkrasına ek</w:t>
      </w:r>
      <w:r w:rsidRPr="005B584C">
        <w:rPr>
          <w:color w:val="000000" w:themeColor="text1"/>
          <w:sz w:val="24"/>
          <w:szCs w:val="24"/>
        </w:rPr>
        <w:t xml:space="preserve"> yapılmış ve belediye başkanı, başkan vekili veya meclis üyesinin </w:t>
      </w:r>
      <w:r w:rsidRPr="005B584C">
        <w:rPr>
          <w:rFonts w:ascii="Calibri" w:hAnsi="Calibri" w:cs="Calibri"/>
          <w:color w:val="000000" w:themeColor="text1"/>
          <w:sz w:val="24"/>
          <w:szCs w:val="24"/>
        </w:rPr>
        <w:t>“</w:t>
      </w:r>
      <w:r w:rsidRPr="005B584C">
        <w:rPr>
          <w:rFonts w:ascii="Calibri" w:hAnsi="Calibri" w:cs="Calibri"/>
          <w:color w:val="000000" w:themeColor="text1"/>
          <w:sz w:val="24"/>
          <w:szCs w:val="24"/>
          <w:shd w:val="clear" w:color="auto" w:fill="FFFFFF"/>
        </w:rPr>
        <w:t>terör veya terör örgütlerine yardım ve yataklık suçları sebebiyle görevden uzaklaştırılması veya tutuklanması ya da kamu hizmetinden yasaklanması veya başkanlık sıfatı veya meclis üyeliğinin sona ermesi hallerinde” makamlar tarafından görevlendirme yapılacağı belirtilmiştir.</w:t>
      </w:r>
    </w:p>
    <w:p w14:paraId="102140EC" w14:textId="77777777" w:rsidR="002042E1" w:rsidRPr="005B584C" w:rsidRDefault="00CD78BC" w:rsidP="0097116A">
      <w:pPr>
        <w:pStyle w:val="ListeParagraf"/>
        <w:numPr>
          <w:ilvl w:val="0"/>
          <w:numId w:val="11"/>
        </w:numPr>
        <w:spacing w:after="120"/>
        <w:contextualSpacing w:val="0"/>
        <w:rPr>
          <w:color w:val="000000" w:themeColor="text1"/>
          <w:sz w:val="24"/>
          <w:szCs w:val="24"/>
        </w:rPr>
      </w:pPr>
      <w:r w:rsidRPr="005B584C">
        <w:rPr>
          <w:color w:val="000000" w:themeColor="text1"/>
          <w:sz w:val="24"/>
          <w:szCs w:val="24"/>
        </w:rPr>
        <w:t>39. Madde ile 5393 sayılı Kanunun bir başka maddesine ek yapılmıştır (Madde 57</w:t>
      </w:r>
      <w:proofErr w:type="gramStart"/>
      <w:r w:rsidRPr="005B584C">
        <w:rPr>
          <w:color w:val="000000" w:themeColor="text1"/>
          <w:sz w:val="24"/>
          <w:szCs w:val="24"/>
        </w:rPr>
        <w:t>).</w:t>
      </w:r>
      <w:r w:rsidR="00C438B7" w:rsidRPr="005B584C">
        <w:rPr>
          <w:color w:val="000000" w:themeColor="text1"/>
          <w:sz w:val="24"/>
          <w:szCs w:val="24"/>
        </w:rPr>
        <w:t>“</w:t>
      </w:r>
      <w:proofErr w:type="gramEnd"/>
      <w:r w:rsidR="00DB712B" w:rsidRPr="005B584C">
        <w:rPr>
          <w:color w:val="000000" w:themeColor="text1"/>
          <w:sz w:val="24"/>
          <w:szCs w:val="24"/>
        </w:rPr>
        <w:t>Belediye veya bağlı idarelerde; hizmetlerin aksatılmasının terör veya şiddet olaylarıyla mücadeleyi olumsuz etkilediğinin veya etkileyeceğinin valilik tarafından belirlenmesi halinde</w:t>
      </w:r>
      <w:r w:rsidR="00C438B7" w:rsidRPr="005B584C">
        <w:rPr>
          <w:color w:val="000000" w:themeColor="text1"/>
          <w:sz w:val="24"/>
          <w:szCs w:val="24"/>
        </w:rPr>
        <w:t>”, valiliğin “</w:t>
      </w:r>
      <w:r w:rsidR="00DB712B" w:rsidRPr="005B584C">
        <w:rPr>
          <w:color w:val="000000" w:themeColor="text1"/>
          <w:sz w:val="24"/>
          <w:szCs w:val="24"/>
        </w:rPr>
        <w:t>söz konusu hizmeti Yatırım İzleme ve Koordinasyon Başkanlığı, il özel idaresi veya kamu kurum ve kuruluşları aracılığıyla</w:t>
      </w:r>
      <w:r w:rsidR="00C438B7" w:rsidRPr="005B584C">
        <w:rPr>
          <w:color w:val="000000" w:themeColor="text1"/>
          <w:sz w:val="24"/>
          <w:szCs w:val="24"/>
        </w:rPr>
        <w:t>” yapacağı veya yaptıracağı belirtilmiştir</w:t>
      </w:r>
      <w:r w:rsidR="00DB712B" w:rsidRPr="005B584C">
        <w:rPr>
          <w:color w:val="000000" w:themeColor="text1"/>
          <w:sz w:val="24"/>
          <w:szCs w:val="24"/>
        </w:rPr>
        <w:t>.</w:t>
      </w:r>
      <w:r w:rsidR="00C438B7" w:rsidRPr="005B584C">
        <w:rPr>
          <w:color w:val="000000" w:themeColor="text1"/>
          <w:sz w:val="24"/>
          <w:szCs w:val="24"/>
        </w:rPr>
        <w:t xml:space="preserve"> Bu hüküm mali konularda da uygulanır ve belediye mallarına el konulmasına yol açabilir. Ayrıca, sorumluluğu tespit edilen personelin görevden uzaklaştırılmasına da olanak tanır.</w:t>
      </w:r>
    </w:p>
    <w:p w14:paraId="66C4479E" w14:textId="77777777" w:rsidR="00C438B7" w:rsidRPr="005B584C" w:rsidRDefault="00C438B7" w:rsidP="0097116A">
      <w:pPr>
        <w:pStyle w:val="ListeParagraf"/>
        <w:numPr>
          <w:ilvl w:val="0"/>
          <w:numId w:val="11"/>
        </w:numPr>
        <w:spacing w:after="120"/>
        <w:contextualSpacing w:val="0"/>
        <w:rPr>
          <w:color w:val="000000" w:themeColor="text1"/>
          <w:sz w:val="24"/>
          <w:szCs w:val="24"/>
        </w:rPr>
      </w:pPr>
      <w:r w:rsidRPr="005B584C">
        <w:rPr>
          <w:color w:val="000000" w:themeColor="text1"/>
          <w:sz w:val="24"/>
          <w:szCs w:val="24"/>
        </w:rPr>
        <w:lastRenderedPageBreak/>
        <w:t xml:space="preserve">Geçici madde 9, maddenin yürürlüğe girdiği tarihten önce görevden uzaklaştırılan </w:t>
      </w:r>
      <w:r w:rsidR="00A944AA" w:rsidRPr="005B584C">
        <w:rPr>
          <w:color w:val="000000" w:themeColor="text1"/>
          <w:sz w:val="24"/>
          <w:szCs w:val="24"/>
        </w:rPr>
        <w:t>seçilmiş temsilcilerin yerine (kanunun 45. Maddesi uyarınca belediye meclisi içinden bir üye görevlendirilmiş olsa bile) görevlendirme yapılacağına dair bir düzenleme getirdiği için geriye dönük etkisi nedeniyle büyük kaygıya yol açmaktadır.</w:t>
      </w:r>
    </w:p>
    <w:p w14:paraId="12FC66D9" w14:textId="77777777" w:rsidR="00A944AA" w:rsidRPr="005B584C" w:rsidRDefault="00A944AA"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 xml:space="preserve">Seçilmiş temsilcilerin yerine görevlendirilen </w:t>
      </w:r>
      <w:r w:rsidR="009667B4" w:rsidRPr="005B584C">
        <w:rPr>
          <w:color w:val="000000" w:themeColor="text1"/>
          <w:sz w:val="24"/>
          <w:szCs w:val="24"/>
        </w:rPr>
        <w:t xml:space="preserve">kişiler, </w:t>
      </w:r>
      <w:r w:rsidR="00E21548" w:rsidRPr="005B584C">
        <w:rPr>
          <w:color w:val="000000" w:themeColor="text1"/>
          <w:sz w:val="24"/>
          <w:szCs w:val="24"/>
        </w:rPr>
        <w:t>4 Aralık 2004 tarihli ve 5271 sayılı Ceza Muhakemesi Kanunu ile</w:t>
      </w:r>
      <w:r w:rsidR="009667B4" w:rsidRPr="005B584C">
        <w:rPr>
          <w:color w:val="000000" w:themeColor="text1"/>
          <w:sz w:val="24"/>
          <w:szCs w:val="24"/>
        </w:rPr>
        <w:t xml:space="preserve"> terörle mücadele bağlamında yöneticilerin yerine atanan “kayyım” kategorilerinden biridir. </w:t>
      </w:r>
    </w:p>
    <w:p w14:paraId="78023C44" w14:textId="77777777" w:rsidR="009667B4" w:rsidRPr="005B584C" w:rsidRDefault="009667B4"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Kararnamenin aslında mevcut olan genel bir mekanizmayı seçilmiş temsilcileri kapsayacak şekilde genişlettiği ve bu mekanizmayı değiştirip güçlendirmeyi amaçladığı görülmektedir. Kongre heyetinin Ankara, Diyarbakır ve İstanbul’da yürüttüğü tartışmalarda</w:t>
      </w:r>
      <w:r w:rsidR="00DE4930" w:rsidRPr="005B584C">
        <w:rPr>
          <w:color w:val="000000" w:themeColor="text1"/>
          <w:sz w:val="24"/>
          <w:szCs w:val="24"/>
        </w:rPr>
        <w:t xml:space="preserve">, bunun seçilmiş temsilcileri atanmış memurlarla değiştirmenin yeni bir yolu olduğu ve büyük eleştiri topladığı oldukça açıktı. Bu yeni düzenlemeler, </w:t>
      </w:r>
      <w:r w:rsidR="00D6734E" w:rsidRPr="005B584C">
        <w:rPr>
          <w:color w:val="000000" w:themeColor="text1"/>
          <w:sz w:val="24"/>
          <w:szCs w:val="24"/>
        </w:rPr>
        <w:t xml:space="preserve">istisnai koşulları yasaklayarak </w:t>
      </w:r>
      <w:r w:rsidR="00DE4930" w:rsidRPr="005B584C">
        <w:rPr>
          <w:color w:val="000000" w:themeColor="text1"/>
          <w:sz w:val="24"/>
          <w:szCs w:val="24"/>
        </w:rPr>
        <w:t xml:space="preserve">belediye meclisinin </w:t>
      </w:r>
      <w:r w:rsidR="00D6734E" w:rsidRPr="005B584C">
        <w:rPr>
          <w:color w:val="000000" w:themeColor="text1"/>
          <w:sz w:val="24"/>
          <w:szCs w:val="24"/>
        </w:rPr>
        <w:t>seçimiyle görevlendirmey</w:t>
      </w:r>
      <w:r w:rsidR="00DE4930" w:rsidRPr="005B584C">
        <w:rPr>
          <w:color w:val="000000" w:themeColor="text1"/>
          <w:sz w:val="24"/>
          <w:szCs w:val="24"/>
        </w:rPr>
        <w:t>i öngören olağan kanunlarla çatışmaktadır.</w:t>
      </w:r>
    </w:p>
    <w:p w14:paraId="08CEE7B4" w14:textId="77777777" w:rsidR="00D6734E" w:rsidRPr="005B584C" w:rsidRDefault="00D6734E"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Bu son gelişmeleri</w:t>
      </w:r>
      <w:r w:rsidR="00636540" w:rsidRPr="005B584C">
        <w:rPr>
          <w:color w:val="000000" w:themeColor="text1"/>
          <w:sz w:val="24"/>
          <w:szCs w:val="24"/>
        </w:rPr>
        <w:t>,</w:t>
      </w:r>
      <w:r w:rsidRPr="005B584C">
        <w:rPr>
          <w:color w:val="000000" w:themeColor="text1"/>
          <w:sz w:val="24"/>
          <w:szCs w:val="24"/>
        </w:rPr>
        <w:t xml:space="preserve"> özellikle Türkiye’nin güneydoğusundak</w:t>
      </w:r>
      <w:r w:rsidR="00636540" w:rsidRPr="005B584C">
        <w:rPr>
          <w:color w:val="000000" w:themeColor="text1"/>
          <w:sz w:val="24"/>
          <w:szCs w:val="24"/>
        </w:rPr>
        <w:t xml:space="preserve">i belediye başkanlarına yönelik </w:t>
      </w:r>
      <w:r w:rsidRPr="005B584C">
        <w:rPr>
          <w:color w:val="000000" w:themeColor="text1"/>
          <w:sz w:val="24"/>
          <w:szCs w:val="24"/>
        </w:rPr>
        <w:t>darbe girişiminden uzun zaman önce başl</w:t>
      </w:r>
      <w:r w:rsidR="00636540" w:rsidRPr="005B584C">
        <w:rPr>
          <w:color w:val="000000" w:themeColor="text1"/>
          <w:sz w:val="24"/>
          <w:szCs w:val="24"/>
        </w:rPr>
        <w:t>ayan ve raportörler</w:t>
      </w:r>
      <w:r w:rsidRPr="005B584C">
        <w:rPr>
          <w:color w:val="000000" w:themeColor="text1"/>
          <w:sz w:val="24"/>
          <w:szCs w:val="24"/>
        </w:rPr>
        <w:t xml:space="preserve"> için endişe kaynağı olan bir görevden alma dalgası takip etti. </w:t>
      </w:r>
    </w:p>
    <w:p w14:paraId="049BA68E" w14:textId="77777777" w:rsidR="005527CC" w:rsidRPr="005B584C" w:rsidRDefault="005527CC" w:rsidP="0097116A">
      <w:pPr>
        <w:spacing w:after="120" w:line="276" w:lineRule="auto"/>
        <w:rPr>
          <w:color w:val="000000" w:themeColor="text1"/>
        </w:rPr>
      </w:pPr>
    </w:p>
    <w:p w14:paraId="625157F8" w14:textId="77777777" w:rsidR="00CF23C6" w:rsidRPr="005B584C" w:rsidRDefault="00D6734E" w:rsidP="0097116A">
      <w:pPr>
        <w:spacing w:after="120" w:line="276" w:lineRule="auto"/>
        <w:rPr>
          <w:rFonts w:ascii="Calibri" w:hAnsi="Calibri" w:cs="Calibri"/>
          <w:b/>
          <w:bCs/>
          <w:color w:val="000000" w:themeColor="text1"/>
        </w:rPr>
      </w:pPr>
      <w:r w:rsidRPr="005B584C">
        <w:rPr>
          <w:rFonts w:ascii="Calibri" w:hAnsi="Calibri" w:cs="Calibri"/>
          <w:b/>
          <w:bCs/>
          <w:color w:val="000000" w:themeColor="text1"/>
        </w:rPr>
        <w:t>1. MİSYONUN YÜRÜTÜLMESİ (3-4 EKİM VE 18-20 ARALIK 2016)</w:t>
      </w:r>
    </w:p>
    <w:p w14:paraId="65A8C2BF" w14:textId="77777777" w:rsidR="00584819" w:rsidRPr="005B584C" w:rsidRDefault="00D6734E"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Raportörler,</w:t>
      </w:r>
      <w:r w:rsidR="00584819" w:rsidRPr="005B584C">
        <w:rPr>
          <w:color w:val="000000" w:themeColor="text1"/>
          <w:sz w:val="24"/>
          <w:szCs w:val="24"/>
        </w:rPr>
        <w:t xml:space="preserve"> Türkiye hükümeti yetkilileriyle görüşmeden önce fikir edinmelerine yardımcı olabilecek her türlü kuruluş ve kişiyle ve bütün siyasi gruplarla </w:t>
      </w:r>
      <w:proofErr w:type="spellStart"/>
      <w:proofErr w:type="gramStart"/>
      <w:r w:rsidR="00584819" w:rsidRPr="005B584C">
        <w:rPr>
          <w:color w:val="000000" w:themeColor="text1"/>
          <w:sz w:val="24"/>
          <w:szCs w:val="24"/>
        </w:rPr>
        <w:t>buluşmanın,gerekli</w:t>
      </w:r>
      <w:proofErr w:type="spellEnd"/>
      <w:proofErr w:type="gramEnd"/>
      <w:r w:rsidR="00584819" w:rsidRPr="005B584C">
        <w:rPr>
          <w:color w:val="000000" w:themeColor="text1"/>
          <w:sz w:val="24"/>
          <w:szCs w:val="24"/>
        </w:rPr>
        <w:t xml:space="preserve"> mülakatları yapmak ve olgular, yasal durum ve ülkedeki siyasi iklime ilişkin olabilecek en kapsamlı bilgiyi toplamak için en uygun yol olduğunu düşünmüştür. Raportörler</w:t>
      </w:r>
      <w:r w:rsidR="005A3E0A" w:rsidRPr="005B584C">
        <w:rPr>
          <w:color w:val="000000" w:themeColor="text1"/>
          <w:sz w:val="24"/>
          <w:szCs w:val="24"/>
        </w:rPr>
        <w:t>,</w:t>
      </w:r>
      <w:r w:rsidR="00584819" w:rsidRPr="005B584C">
        <w:rPr>
          <w:color w:val="000000" w:themeColor="text1"/>
          <w:sz w:val="24"/>
          <w:szCs w:val="24"/>
        </w:rPr>
        <w:t xml:space="preserve"> bu </w:t>
      </w:r>
      <w:r w:rsidR="005A3E0A" w:rsidRPr="005B584C">
        <w:rPr>
          <w:color w:val="000000" w:themeColor="text1"/>
          <w:sz w:val="24"/>
          <w:szCs w:val="24"/>
        </w:rPr>
        <w:t>şekilde,</w:t>
      </w:r>
      <w:r w:rsidR="00584819" w:rsidRPr="005B584C">
        <w:rPr>
          <w:color w:val="000000" w:themeColor="text1"/>
          <w:sz w:val="24"/>
          <w:szCs w:val="24"/>
        </w:rPr>
        <w:t xml:space="preserve"> görevden almalarla ilgili gerçek koşullara ilişkin daha fazla </w:t>
      </w:r>
      <w:r w:rsidR="005A3E0A" w:rsidRPr="005B584C">
        <w:rPr>
          <w:color w:val="000000" w:themeColor="text1"/>
          <w:sz w:val="24"/>
          <w:szCs w:val="24"/>
        </w:rPr>
        <w:t>bilgi toplamakla kalmamış, aynı zamanda bu tedbirlerin alındığı yasal koşulları da incelemiştir.</w:t>
      </w:r>
    </w:p>
    <w:p w14:paraId="16440AAE" w14:textId="77777777" w:rsidR="005A3E0A" w:rsidRPr="005B584C" w:rsidRDefault="005A3E0A"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 xml:space="preserve">Raportörler, ziyaretin hazırlanmasındaki destek ve yardımları için Avrupa Konseyi Nezdinde Türkiye </w:t>
      </w:r>
      <w:proofErr w:type="gramStart"/>
      <w:r w:rsidRPr="005B584C">
        <w:rPr>
          <w:color w:val="000000" w:themeColor="text1"/>
          <w:sz w:val="24"/>
          <w:szCs w:val="24"/>
        </w:rPr>
        <w:t>Daimi</w:t>
      </w:r>
      <w:proofErr w:type="gramEnd"/>
      <w:r w:rsidRPr="005B584C">
        <w:rPr>
          <w:color w:val="000000" w:themeColor="text1"/>
          <w:sz w:val="24"/>
          <w:szCs w:val="24"/>
        </w:rPr>
        <w:t xml:space="preserve"> Temsilciliği’ne ve merkezi makamlara, nazik işbirliği </w:t>
      </w:r>
      <w:r w:rsidR="00935C73" w:rsidRPr="005B584C">
        <w:rPr>
          <w:color w:val="000000" w:themeColor="text1"/>
          <w:sz w:val="24"/>
          <w:szCs w:val="24"/>
        </w:rPr>
        <w:t xml:space="preserve">ve </w:t>
      </w:r>
      <w:r w:rsidRPr="005B584C">
        <w:rPr>
          <w:color w:val="000000" w:themeColor="text1"/>
          <w:sz w:val="24"/>
          <w:szCs w:val="24"/>
        </w:rPr>
        <w:t xml:space="preserve">toplantılar sırasında heyete sağladıkları bilgiler için de </w:t>
      </w:r>
      <w:r w:rsidR="00935C73" w:rsidRPr="005B584C">
        <w:rPr>
          <w:color w:val="000000" w:themeColor="text1"/>
          <w:sz w:val="24"/>
          <w:szCs w:val="24"/>
        </w:rPr>
        <w:t xml:space="preserve">buluştukları </w:t>
      </w:r>
      <w:r w:rsidRPr="005B584C">
        <w:rPr>
          <w:color w:val="000000" w:themeColor="text1"/>
          <w:sz w:val="24"/>
          <w:szCs w:val="24"/>
        </w:rPr>
        <w:t>bütün tartışma ortaklarına teşekkür etmek ister.</w:t>
      </w:r>
      <w:r w:rsidR="00935C73" w:rsidRPr="005B584C">
        <w:rPr>
          <w:color w:val="000000" w:themeColor="text1"/>
          <w:sz w:val="24"/>
          <w:szCs w:val="24"/>
        </w:rPr>
        <w:t xml:space="preserve"> Görüşmek istedikleri kamu yetkilileri ve siyasi yetkililerin tümü tarafından kabul edildiklerini vurgulamak isterler. Görüşmeler samimi bir atmosferde gerçekleşmiş ve raportörler istedikleri bütün soruları sorabilmiştir.</w:t>
      </w:r>
    </w:p>
    <w:p w14:paraId="4B5A8143" w14:textId="77777777" w:rsidR="00935C73" w:rsidRPr="005B584C" w:rsidRDefault="00535A78"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 xml:space="preserve">Raportörler, Ekim ve Aralık aylarındaki ziyaretler sırasında basın, hukuk ve yargı alanlarındaki kilit kişiler, Kongre’nin Türkiye heyetinin eski ve şimdiki üyeleri, Avrupa Yerel Yönetimler Özerklik Şartı Bağımsız Uzmanlar Grubunun eski ve şimdiki Türkiyeli üyeleri aracılığıyla sivil toplumdan bilgi aldılar. </w:t>
      </w:r>
    </w:p>
    <w:p w14:paraId="6A1DCF30" w14:textId="77777777" w:rsidR="00535A78" w:rsidRPr="005B584C" w:rsidRDefault="00535A78"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 xml:space="preserve">Raportörler, Ankara’da yerel ve bölgesel yönetim, güvenlik ve terörle mücadeleden sorumlu üst düzey memurların eşlik ettiği İçişleri Bakanlığı Bakan Yardımcısı Sayın Sebahattin ÖZTÜRK, Adalet Bakanlığı Müsteşar Yardımcısı Sayın Selahattin MENTEŞ, </w:t>
      </w:r>
      <w:r w:rsidRPr="005B584C">
        <w:rPr>
          <w:color w:val="000000" w:themeColor="text1"/>
          <w:sz w:val="24"/>
          <w:szCs w:val="24"/>
        </w:rPr>
        <w:lastRenderedPageBreak/>
        <w:t>Türkiye Belediyeler Birliği Genel Sekreteri Sayın Hayrettin GÜNGÖR ve çalışanlarıyla görüştü. Bu kişilerin hepsi</w:t>
      </w:r>
      <w:r w:rsidR="0088156F" w:rsidRPr="005B584C">
        <w:rPr>
          <w:color w:val="000000" w:themeColor="text1"/>
          <w:sz w:val="24"/>
          <w:szCs w:val="24"/>
        </w:rPr>
        <w:t xml:space="preserve">, Türkiye halkının </w:t>
      </w:r>
      <w:r w:rsidRPr="005B584C">
        <w:rPr>
          <w:color w:val="000000" w:themeColor="text1"/>
          <w:sz w:val="24"/>
          <w:szCs w:val="24"/>
        </w:rPr>
        <w:t>son dönemde meydana gelen siyasi olaylar</w:t>
      </w:r>
      <w:r w:rsidR="0088156F" w:rsidRPr="005B584C">
        <w:rPr>
          <w:color w:val="000000" w:themeColor="text1"/>
          <w:sz w:val="24"/>
          <w:szCs w:val="24"/>
        </w:rPr>
        <w:t>dan dolayı yaşadığı şokun altını çizmiştir.</w:t>
      </w:r>
    </w:p>
    <w:p w14:paraId="14A25B34" w14:textId="77777777" w:rsidR="0088156F" w:rsidRPr="005B584C" w:rsidRDefault="0088156F"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 xml:space="preserve">Yetkililerin terör eylemlerinin yaygınlaşması konusunda gerçekten ve meşru bir şekilde kaygı duyduğu açıktır. Türkiyeli yetkililerin </w:t>
      </w:r>
      <w:r w:rsidR="00484551" w:rsidRPr="005B584C">
        <w:rPr>
          <w:color w:val="000000" w:themeColor="text1"/>
          <w:sz w:val="24"/>
          <w:szCs w:val="24"/>
        </w:rPr>
        <w:t>“terörist” kavramı altında farklı unsurlara atıfta bulunma eğiliminde olduklarını belirtmek önemlidir: 15 Temmuz darbe girişiminin arka planı ve nedenleri; komşusu Suriye’de yaşanan, artık Türkiye’nin de dahil olduğu</w:t>
      </w:r>
      <w:r w:rsidR="00710257" w:rsidRPr="005B584C">
        <w:rPr>
          <w:color w:val="000000" w:themeColor="text1"/>
          <w:sz w:val="24"/>
          <w:szCs w:val="24"/>
        </w:rPr>
        <w:t xml:space="preserve"> ve</w:t>
      </w:r>
      <w:r w:rsidR="005B584C">
        <w:rPr>
          <w:color w:val="000000" w:themeColor="text1"/>
          <w:sz w:val="24"/>
          <w:szCs w:val="24"/>
        </w:rPr>
        <w:t xml:space="preserve"> </w:t>
      </w:r>
      <w:r w:rsidR="00484551" w:rsidRPr="005B584C">
        <w:rPr>
          <w:color w:val="000000" w:themeColor="text1"/>
          <w:sz w:val="24"/>
          <w:szCs w:val="24"/>
        </w:rPr>
        <w:t>sınırlarından çok sayıda mültecinin girdiği savaştan kaynaklanan koşullar</w:t>
      </w:r>
      <w:r w:rsidR="00710257" w:rsidRPr="005B584C">
        <w:rPr>
          <w:color w:val="000000" w:themeColor="text1"/>
          <w:sz w:val="24"/>
          <w:szCs w:val="24"/>
        </w:rPr>
        <w:t>, savaşa dahil olmasına bağlı olarak gerçekleşen saldırılar</w:t>
      </w:r>
      <w:r w:rsidR="00484551" w:rsidRPr="005B584C">
        <w:rPr>
          <w:color w:val="000000" w:themeColor="text1"/>
          <w:sz w:val="24"/>
          <w:szCs w:val="24"/>
        </w:rPr>
        <w:t xml:space="preserve"> ve seçilmiş temsilcilerin çoğunun görevden alınmasının </w:t>
      </w:r>
      <w:r w:rsidR="00710257" w:rsidRPr="005B584C">
        <w:rPr>
          <w:color w:val="000000" w:themeColor="text1"/>
          <w:sz w:val="24"/>
          <w:szCs w:val="24"/>
        </w:rPr>
        <w:t xml:space="preserve">bağlantılı </w:t>
      </w:r>
      <w:r w:rsidR="00484551" w:rsidRPr="005B584C">
        <w:rPr>
          <w:color w:val="000000" w:themeColor="text1"/>
          <w:sz w:val="24"/>
          <w:szCs w:val="24"/>
        </w:rPr>
        <w:t xml:space="preserve">olduğu “Kürt </w:t>
      </w:r>
      <w:proofErr w:type="spellStart"/>
      <w:r w:rsidR="00484551" w:rsidRPr="005B584C">
        <w:rPr>
          <w:color w:val="000000" w:themeColor="text1"/>
          <w:sz w:val="24"/>
          <w:szCs w:val="24"/>
        </w:rPr>
        <w:t>sorunu”nun</w:t>
      </w:r>
      <w:proofErr w:type="spellEnd"/>
      <w:r w:rsidR="00484551" w:rsidRPr="005B584C">
        <w:rPr>
          <w:color w:val="000000" w:themeColor="text1"/>
          <w:sz w:val="24"/>
          <w:szCs w:val="24"/>
        </w:rPr>
        <w:t xml:space="preserve"> devam etmesi</w:t>
      </w:r>
      <w:r w:rsidR="00710257" w:rsidRPr="005B584C">
        <w:rPr>
          <w:color w:val="000000" w:themeColor="text1"/>
          <w:sz w:val="24"/>
          <w:szCs w:val="24"/>
        </w:rPr>
        <w:t>.</w:t>
      </w:r>
    </w:p>
    <w:p w14:paraId="3391898C" w14:textId="77777777" w:rsidR="00710257" w:rsidRPr="005B584C" w:rsidRDefault="007745B2"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Venedik Komisyonu’na göre d</w:t>
      </w:r>
      <w:r w:rsidR="00710257" w:rsidRPr="005B584C">
        <w:rPr>
          <w:color w:val="000000" w:themeColor="text1"/>
          <w:sz w:val="24"/>
          <w:szCs w:val="24"/>
        </w:rPr>
        <w:t xml:space="preserve">arbe girişimi, Türkiyeli yetkililerin terör eylemlerinden sorumlu </w:t>
      </w:r>
      <w:r w:rsidRPr="005B584C">
        <w:rPr>
          <w:color w:val="000000" w:themeColor="text1"/>
          <w:sz w:val="24"/>
          <w:szCs w:val="24"/>
        </w:rPr>
        <w:t>olduklarını tespit ettiği tarafları araştırmak için endişe verici ölçüde ve ülkenin istikrarını bozabilecek bir politika yürütmelerini mümkün kıldı.</w:t>
      </w:r>
      <w:r w:rsidRPr="005B584C">
        <w:rPr>
          <w:rStyle w:val="DipnotBavurusu"/>
          <w:color w:val="000000" w:themeColor="text1"/>
          <w:sz w:val="24"/>
          <w:szCs w:val="24"/>
        </w:rPr>
        <w:footnoteReference w:id="7"/>
      </w:r>
    </w:p>
    <w:p w14:paraId="7156876A" w14:textId="77777777" w:rsidR="003A3765" w:rsidRPr="005B584C" w:rsidRDefault="003A3765" w:rsidP="0097116A">
      <w:pPr>
        <w:pStyle w:val="ListeParagraf"/>
        <w:numPr>
          <w:ilvl w:val="0"/>
          <w:numId w:val="10"/>
        </w:numPr>
        <w:spacing w:after="120"/>
        <w:contextualSpacing w:val="0"/>
        <w:rPr>
          <w:color w:val="000000" w:themeColor="text1"/>
          <w:sz w:val="24"/>
          <w:szCs w:val="24"/>
        </w:rPr>
      </w:pPr>
      <w:r w:rsidRPr="005B584C">
        <w:rPr>
          <w:color w:val="000000" w:themeColor="text1"/>
          <w:sz w:val="24"/>
          <w:szCs w:val="24"/>
        </w:rPr>
        <w:t>Bu durum, olaylarla doğrudan ilgisi olmayan an</w:t>
      </w:r>
      <w:r w:rsidR="0062795C" w:rsidRPr="005B584C">
        <w:rPr>
          <w:color w:val="000000" w:themeColor="text1"/>
          <w:sz w:val="24"/>
          <w:szCs w:val="24"/>
        </w:rPr>
        <w:t>cak geçmişteki tedbirlerin olağanüstü halin sağladığı araçlarla devam ettirilmesinde yararlı olabilecek bazı düzenlemeleri sıkılaştırmanın bahanesi olmuştur. Az önce belirtildiği üzere, bu unsur yerel ve bölgesel demokrasi uygulamaları için oluşturulan ve ulusal düzeyde demokrasiyi istikrarsızlaştırmakla suçlananların kovuşturulmasıyla bağlantı</w:t>
      </w:r>
      <w:r w:rsidR="00764C47" w:rsidRPr="005B584C">
        <w:rPr>
          <w:color w:val="000000" w:themeColor="text1"/>
          <w:sz w:val="24"/>
          <w:szCs w:val="24"/>
        </w:rPr>
        <w:t>sını</w:t>
      </w:r>
      <w:r w:rsidR="0062795C" w:rsidRPr="005B584C">
        <w:rPr>
          <w:color w:val="000000" w:themeColor="text1"/>
          <w:sz w:val="24"/>
          <w:szCs w:val="24"/>
        </w:rPr>
        <w:t xml:space="preserve"> kurmanın zor olduğu yeni koşullardan ayrı tutulamaz. </w:t>
      </w:r>
    </w:p>
    <w:p w14:paraId="1F95D942" w14:textId="77777777" w:rsidR="00D6734E" w:rsidRPr="005B584C" w:rsidRDefault="00764C47" w:rsidP="0097116A">
      <w:pPr>
        <w:pStyle w:val="ListeParagraf"/>
        <w:numPr>
          <w:ilvl w:val="0"/>
          <w:numId w:val="10"/>
        </w:numPr>
        <w:spacing w:after="120"/>
        <w:contextualSpacing w:val="0"/>
        <w:rPr>
          <w:b/>
          <w:bCs/>
          <w:color w:val="000000" w:themeColor="text1"/>
          <w:sz w:val="24"/>
          <w:szCs w:val="24"/>
        </w:rPr>
      </w:pPr>
      <w:r w:rsidRPr="005B584C">
        <w:rPr>
          <w:color w:val="000000" w:themeColor="text1"/>
          <w:sz w:val="24"/>
          <w:szCs w:val="24"/>
        </w:rPr>
        <w:t>Raportörler, iki ziyaret sırasında Türkiye toplumunda kutuplaşmanın arttığı</w:t>
      </w:r>
      <w:r w:rsidR="00C4276B" w:rsidRPr="005B584C">
        <w:rPr>
          <w:color w:val="000000" w:themeColor="text1"/>
          <w:sz w:val="24"/>
          <w:szCs w:val="24"/>
        </w:rPr>
        <w:t xml:space="preserve"> izlenimini edinmiştir</w:t>
      </w:r>
      <w:r w:rsidRPr="005B584C">
        <w:rPr>
          <w:color w:val="000000" w:themeColor="text1"/>
          <w:sz w:val="24"/>
          <w:szCs w:val="24"/>
        </w:rPr>
        <w:t xml:space="preserve">. Bu durum, Avrupa Konseyi ve Kongre’nin ülkedeki yerel demokrasi koşullarına yakından bakmasını daha da gerekli </w:t>
      </w:r>
      <w:r w:rsidR="00C4276B" w:rsidRPr="005B584C">
        <w:rPr>
          <w:color w:val="000000" w:themeColor="text1"/>
          <w:sz w:val="24"/>
          <w:szCs w:val="24"/>
        </w:rPr>
        <w:t>hale getirmiştir</w:t>
      </w:r>
      <w:r w:rsidRPr="005B584C">
        <w:rPr>
          <w:color w:val="000000" w:themeColor="text1"/>
          <w:sz w:val="24"/>
          <w:szCs w:val="24"/>
        </w:rPr>
        <w:t>.</w:t>
      </w:r>
    </w:p>
    <w:p w14:paraId="52BC743E" w14:textId="77777777" w:rsidR="00764C47" w:rsidRPr="005B584C" w:rsidRDefault="00764C47" w:rsidP="0097116A">
      <w:pPr>
        <w:pStyle w:val="ListeParagraf"/>
        <w:numPr>
          <w:ilvl w:val="0"/>
          <w:numId w:val="10"/>
        </w:numPr>
        <w:spacing w:after="120"/>
        <w:contextualSpacing w:val="0"/>
        <w:rPr>
          <w:b/>
          <w:bCs/>
          <w:color w:val="000000" w:themeColor="text1"/>
          <w:sz w:val="24"/>
          <w:szCs w:val="24"/>
        </w:rPr>
      </w:pPr>
      <w:r w:rsidRPr="005B584C">
        <w:rPr>
          <w:color w:val="000000" w:themeColor="text1"/>
          <w:sz w:val="24"/>
          <w:szCs w:val="24"/>
        </w:rPr>
        <w:t xml:space="preserve">Türkiyeli yetkililer, karşı karşıya oldukları krizlerle ilgili özellikle terörle mücadele açısından uluslararası toplumdan ve bilhassa Avrupa’dan yeterince destek görmediklerini hissettikleri için buna daha fazla ihtiyaç vardır. Bu hususta, heyetin görüştüğü bazı kişiler </w:t>
      </w:r>
      <w:r w:rsidR="00FA5F35" w:rsidRPr="005B584C">
        <w:rPr>
          <w:color w:val="000000" w:themeColor="text1"/>
          <w:sz w:val="24"/>
          <w:szCs w:val="24"/>
        </w:rPr>
        <w:t xml:space="preserve">Avrupa Konseyi Genel Sekreteri’nin </w:t>
      </w:r>
      <w:r w:rsidRPr="005B584C">
        <w:rPr>
          <w:color w:val="000000" w:themeColor="text1"/>
          <w:sz w:val="24"/>
          <w:szCs w:val="24"/>
        </w:rPr>
        <w:t xml:space="preserve">darbe girişiminin hemen ardından </w:t>
      </w:r>
      <w:r w:rsidR="00FA5F35" w:rsidRPr="005B584C">
        <w:rPr>
          <w:color w:val="000000" w:themeColor="text1"/>
          <w:sz w:val="24"/>
          <w:szCs w:val="24"/>
        </w:rPr>
        <w:t>yaptığı ziyaretten övgüyle söz etmiştir.</w:t>
      </w:r>
    </w:p>
    <w:p w14:paraId="22C4625D" w14:textId="77777777" w:rsidR="00C64C7A" w:rsidRPr="005B584C" w:rsidRDefault="00C64C7A" w:rsidP="0097116A">
      <w:pPr>
        <w:pStyle w:val="ListeParagraf"/>
        <w:spacing w:after="120"/>
        <w:ind w:left="360"/>
        <w:contextualSpacing w:val="0"/>
        <w:rPr>
          <w:b/>
          <w:bCs/>
          <w:color w:val="000000" w:themeColor="text1"/>
          <w:sz w:val="24"/>
          <w:szCs w:val="24"/>
        </w:rPr>
      </w:pPr>
    </w:p>
    <w:p w14:paraId="62FE5C94" w14:textId="77777777" w:rsidR="00D6734E" w:rsidRPr="005B584C" w:rsidRDefault="00ED45A1" w:rsidP="0097116A">
      <w:pPr>
        <w:spacing w:after="120" w:line="276" w:lineRule="auto"/>
        <w:rPr>
          <w:rFonts w:asciiTheme="minorHAnsi" w:hAnsiTheme="minorHAnsi"/>
          <w:b/>
          <w:bCs/>
          <w:color w:val="000000" w:themeColor="text1"/>
        </w:rPr>
      </w:pPr>
      <w:r w:rsidRPr="005B584C">
        <w:rPr>
          <w:rFonts w:asciiTheme="minorHAnsi" w:hAnsiTheme="minorHAnsi"/>
          <w:b/>
          <w:bCs/>
          <w:color w:val="000000" w:themeColor="text1"/>
        </w:rPr>
        <w:t>2. YEREL DÜZEYDE SEÇİLMİŞ TEMSİLCİLERİN GÖREVDEN ALINMASI</w:t>
      </w:r>
    </w:p>
    <w:p w14:paraId="53328EF4" w14:textId="77777777" w:rsidR="00ED45A1" w:rsidRPr="005B584C" w:rsidRDefault="00ED45A1"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Çok sayıda belediye başkanı yardımcısı ve meclis üyesi ile birlikte en az 65 il ve ilçe belediye başkanı görevden alınmıştır. Bu belediye başkanlarının temsil ettiği Türkiye vatandaşlarının sayısı neredeyse altı milyondur. </w:t>
      </w:r>
    </w:p>
    <w:p w14:paraId="55A303C7" w14:textId="77777777" w:rsidR="00ED45A1" w:rsidRPr="005B584C" w:rsidRDefault="00ED45A1"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Bu belediye başkanlarının büyük çoğunluğu, Haziran 2015’teki genel seçimden beri seçmen kitlesini diğer azınlıklara genişletmiş olsa da genellikle Kürt halkını temsil eden Halkların Demokratik Partisi (HDP) üyesidir ya da </w:t>
      </w:r>
      <w:proofErr w:type="spellStart"/>
      <w:r w:rsidRPr="005B584C">
        <w:rPr>
          <w:bCs/>
          <w:color w:val="000000" w:themeColor="text1"/>
          <w:sz w:val="24"/>
          <w:szCs w:val="24"/>
        </w:rPr>
        <w:t>HDP’ye</w:t>
      </w:r>
      <w:proofErr w:type="spellEnd"/>
      <w:r w:rsidRPr="005B584C">
        <w:rPr>
          <w:bCs/>
          <w:color w:val="000000" w:themeColor="text1"/>
          <w:sz w:val="24"/>
          <w:szCs w:val="24"/>
        </w:rPr>
        <w:t xml:space="preserve"> yakındır. Bu genişleme</w:t>
      </w:r>
      <w:r w:rsidR="006D5F3C" w:rsidRPr="005B584C">
        <w:rPr>
          <w:bCs/>
          <w:color w:val="000000" w:themeColor="text1"/>
          <w:sz w:val="24"/>
          <w:szCs w:val="24"/>
        </w:rPr>
        <w:t xml:space="preserve">, </w:t>
      </w:r>
      <w:proofErr w:type="spellStart"/>
      <w:r w:rsidRPr="005B584C">
        <w:rPr>
          <w:bCs/>
          <w:color w:val="000000" w:themeColor="text1"/>
          <w:sz w:val="24"/>
          <w:szCs w:val="24"/>
        </w:rPr>
        <w:lastRenderedPageBreak/>
        <w:t>HDP’nin</w:t>
      </w:r>
      <w:r w:rsidR="006D5F3C" w:rsidRPr="005B584C">
        <w:rPr>
          <w:bCs/>
          <w:color w:val="000000" w:themeColor="text1"/>
          <w:sz w:val="24"/>
          <w:szCs w:val="24"/>
        </w:rPr>
        <w:t>Türkiye</w:t>
      </w:r>
      <w:proofErr w:type="spellEnd"/>
      <w:r w:rsidR="006D5F3C" w:rsidRPr="005B584C">
        <w:rPr>
          <w:bCs/>
          <w:color w:val="000000" w:themeColor="text1"/>
          <w:sz w:val="24"/>
          <w:szCs w:val="24"/>
        </w:rPr>
        <w:t xml:space="preserve"> Büyük Millet Meclisi’nde sandalye alabilmek için gereken</w:t>
      </w:r>
      <w:r w:rsidRPr="005B584C">
        <w:rPr>
          <w:bCs/>
          <w:color w:val="000000" w:themeColor="text1"/>
          <w:sz w:val="24"/>
          <w:szCs w:val="24"/>
        </w:rPr>
        <w:t xml:space="preserve"> yüzde 10 barajını</w:t>
      </w:r>
      <w:r w:rsidR="006D5F3C" w:rsidRPr="005B584C">
        <w:rPr>
          <w:bCs/>
          <w:color w:val="000000" w:themeColor="text1"/>
          <w:sz w:val="24"/>
          <w:szCs w:val="24"/>
        </w:rPr>
        <w:t xml:space="preserve"> ilk defa</w:t>
      </w:r>
      <w:r w:rsidRPr="005B584C">
        <w:rPr>
          <w:bCs/>
          <w:color w:val="000000" w:themeColor="text1"/>
          <w:sz w:val="24"/>
          <w:szCs w:val="24"/>
        </w:rPr>
        <w:t xml:space="preserve"> geçmesini sağlamıştır. </w:t>
      </w:r>
    </w:p>
    <w:p w14:paraId="69D4BAAA" w14:textId="77777777" w:rsidR="00ED45A1" w:rsidRPr="005B584C" w:rsidRDefault="00924C9C"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Görevden almalar, darbe girişiminde yer alma suçlamalarıyla değil, terörle mücadele ile bağlantılıdır. Birçoğu darbe girişiminden önce yapılmıştır ve geçen yılın başından beri Kongre tarafındaki kaygıları arttırmıştır. Raportörlere belediye başkanlarının görevden alınmasının ve çok sayıda vakada olduğu gibi tutuklanmasının sebebi olarak maddi destek (bazıları belediye kaynaklarını kullanarak doğrudan ya da dolaylı yardım sağlamakla suçlanıyor) veya yaptıkları açıklamalarla</w:t>
      </w:r>
      <w:r w:rsidR="00472753" w:rsidRPr="005B584C">
        <w:rPr>
          <w:bCs/>
          <w:color w:val="000000" w:themeColor="text1"/>
          <w:sz w:val="24"/>
          <w:szCs w:val="24"/>
        </w:rPr>
        <w:t>,</w:t>
      </w:r>
      <w:r w:rsidRPr="005B584C">
        <w:rPr>
          <w:bCs/>
          <w:color w:val="000000" w:themeColor="text1"/>
          <w:sz w:val="24"/>
          <w:szCs w:val="24"/>
        </w:rPr>
        <w:t xml:space="preserve"> veya Kürdistan İşçi Partisi (PKK) yanlısı toplantılara katılarak, veya çok basit bir şekilde Türkiye’nin güneydoğusunda Kürt halkının çoğunlukta olduğu bazı bölgelerde öz yönetim ilanlarıyla teröre yardım ve yataklık iddiaları gösterilmiştir.</w:t>
      </w:r>
    </w:p>
    <w:p w14:paraId="2109EFA4" w14:textId="77777777" w:rsidR="00924C9C" w:rsidRPr="005B584C" w:rsidRDefault="00943186"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Görevden alınan ve tutuklanan belediye başkanlarına yüklenen suçların çoğu 12 Nisan 1991 tarihli ve 3713 sayılı Terörle Mücadele Kanunu’na atıfta bulunur ve belediye kaynaklarını kötüye kullanmakla değil, görevleri sırasında yaptıkları siyasi açıklamalarla ilgilidir. Raportörler, Parlamenter Meclisi ve İnsan Hakları Komiserinin “şiddet içermeyen açıklamaları cezalandırmak için </w:t>
      </w:r>
      <w:r w:rsidR="00744631" w:rsidRPr="005B584C">
        <w:rPr>
          <w:bCs/>
          <w:color w:val="000000" w:themeColor="text1"/>
          <w:sz w:val="24"/>
          <w:szCs w:val="24"/>
        </w:rPr>
        <w:t xml:space="preserve">aşırı </w:t>
      </w:r>
      <w:r w:rsidRPr="005B584C">
        <w:rPr>
          <w:bCs/>
          <w:color w:val="000000" w:themeColor="text1"/>
          <w:sz w:val="24"/>
          <w:szCs w:val="24"/>
        </w:rPr>
        <w:t xml:space="preserve">geniş </w:t>
      </w:r>
      <w:r w:rsidR="00744631" w:rsidRPr="005B584C">
        <w:rPr>
          <w:bCs/>
          <w:color w:val="000000" w:themeColor="text1"/>
          <w:sz w:val="24"/>
          <w:szCs w:val="24"/>
        </w:rPr>
        <w:t>bir terör</w:t>
      </w:r>
      <w:r w:rsidRPr="005B584C">
        <w:rPr>
          <w:bCs/>
          <w:color w:val="000000" w:themeColor="text1"/>
          <w:sz w:val="24"/>
          <w:szCs w:val="24"/>
        </w:rPr>
        <w:t xml:space="preserve"> tanımına </w:t>
      </w:r>
      <w:r w:rsidR="00744631" w:rsidRPr="005B584C">
        <w:rPr>
          <w:bCs/>
          <w:color w:val="000000" w:themeColor="text1"/>
          <w:sz w:val="24"/>
          <w:szCs w:val="24"/>
        </w:rPr>
        <w:t>kaygı verici derecede</w:t>
      </w:r>
      <w:r w:rsidRPr="005B584C">
        <w:rPr>
          <w:bCs/>
          <w:color w:val="000000" w:themeColor="text1"/>
          <w:sz w:val="24"/>
          <w:szCs w:val="24"/>
        </w:rPr>
        <w:t xml:space="preserve"> başvurulması ve bir terör örgütünün çıkarlarıyla zar zor örtüşen her türlü mesajın suç olarak görülmesi” konusundaki </w:t>
      </w:r>
      <w:r w:rsidR="00744631" w:rsidRPr="005B584C">
        <w:rPr>
          <w:bCs/>
          <w:color w:val="000000" w:themeColor="text1"/>
          <w:sz w:val="24"/>
          <w:szCs w:val="24"/>
        </w:rPr>
        <w:t xml:space="preserve">endişelerini </w:t>
      </w:r>
      <w:r w:rsidRPr="005B584C">
        <w:rPr>
          <w:bCs/>
          <w:color w:val="000000" w:themeColor="text1"/>
          <w:sz w:val="24"/>
          <w:szCs w:val="24"/>
        </w:rPr>
        <w:t>paylaşmaktadır.</w:t>
      </w:r>
      <w:r w:rsidR="00744631" w:rsidRPr="005B584C">
        <w:rPr>
          <w:rStyle w:val="DipnotBavurusu"/>
          <w:bCs/>
          <w:color w:val="000000" w:themeColor="text1"/>
          <w:sz w:val="24"/>
          <w:szCs w:val="24"/>
        </w:rPr>
        <w:footnoteReference w:id="8"/>
      </w:r>
      <w:r w:rsidR="00744631" w:rsidRPr="005B584C">
        <w:rPr>
          <w:bCs/>
          <w:color w:val="000000" w:themeColor="text1"/>
          <w:sz w:val="24"/>
          <w:szCs w:val="24"/>
        </w:rPr>
        <w:t xml:space="preserve"> Raportörler, Avrupa Konseyi standartlarını karşılamayan ve yerel düzeyde seçilmiş temsilcilerin yanı sıra gazetecilerin ve insan hakları savunucularının suçlu ilan edilmesi ve kovuşturulmasına yol açan Terörle Mücadele Kanunu’nun geniş bir biçimde yorumlanmasından kaygı duymaktadır.</w:t>
      </w:r>
    </w:p>
    <w:p w14:paraId="153B1EED" w14:textId="77777777" w:rsidR="00744631" w:rsidRPr="005B584C" w:rsidRDefault="00744631"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Diğer partilere mensup dört belediye başkanı aynı kaderi paylaşmıştır: en fazla etkilenen belediyeyi</w:t>
      </w:r>
      <w:r w:rsidR="00685324" w:rsidRPr="005B584C">
        <w:rPr>
          <w:bCs/>
          <w:color w:val="000000" w:themeColor="text1"/>
          <w:sz w:val="24"/>
          <w:szCs w:val="24"/>
        </w:rPr>
        <w:t xml:space="preserve">, Türkiye’nin güneyinde bulunan ve </w:t>
      </w:r>
      <w:proofErr w:type="gramStart"/>
      <w:r w:rsidR="00685324" w:rsidRPr="005B584C">
        <w:rPr>
          <w:bCs/>
          <w:color w:val="000000" w:themeColor="text1"/>
          <w:sz w:val="24"/>
          <w:szCs w:val="24"/>
        </w:rPr>
        <w:t>1.5</w:t>
      </w:r>
      <w:proofErr w:type="gramEnd"/>
      <w:r w:rsidR="00685324" w:rsidRPr="005B584C">
        <w:rPr>
          <w:bCs/>
          <w:color w:val="000000" w:themeColor="text1"/>
          <w:sz w:val="24"/>
          <w:szCs w:val="24"/>
        </w:rPr>
        <w:t xml:space="preserve"> milyondan fazla nüfusuyla beşinci büyük şehri Adana’yı</w:t>
      </w:r>
      <w:r w:rsidRPr="005B584C">
        <w:rPr>
          <w:bCs/>
          <w:color w:val="000000" w:themeColor="text1"/>
          <w:sz w:val="24"/>
          <w:szCs w:val="24"/>
        </w:rPr>
        <w:t xml:space="preserve"> temsil eden biri Milliyetçi Hareket Partisi (MHP) üyesidir</w:t>
      </w:r>
      <w:r w:rsidR="00685324" w:rsidRPr="005B584C">
        <w:rPr>
          <w:bCs/>
          <w:color w:val="000000" w:themeColor="text1"/>
          <w:sz w:val="24"/>
          <w:szCs w:val="24"/>
        </w:rPr>
        <w:t xml:space="preserve">. Biri orta </w:t>
      </w:r>
      <w:r w:rsidR="000F3168" w:rsidRPr="005B584C">
        <w:rPr>
          <w:bCs/>
          <w:color w:val="000000" w:themeColor="text1"/>
          <w:sz w:val="24"/>
          <w:szCs w:val="24"/>
        </w:rPr>
        <w:t xml:space="preserve">Anadolu’nun güneyindeki </w:t>
      </w:r>
      <w:r w:rsidR="00685324" w:rsidRPr="005B584C">
        <w:rPr>
          <w:bCs/>
          <w:color w:val="000000" w:themeColor="text1"/>
          <w:sz w:val="24"/>
          <w:szCs w:val="24"/>
        </w:rPr>
        <w:t>Konya</w:t>
      </w:r>
      <w:r w:rsidR="000F3168" w:rsidRPr="005B584C">
        <w:rPr>
          <w:bCs/>
          <w:color w:val="000000" w:themeColor="text1"/>
          <w:sz w:val="24"/>
          <w:szCs w:val="24"/>
        </w:rPr>
        <w:t xml:space="preserve"> şehrinden bir belediye, ikisi kuzeydeki şehirlerden (Giresun ve Erzurum) olmak üzere</w:t>
      </w:r>
      <w:r w:rsidR="005B584C">
        <w:rPr>
          <w:bCs/>
          <w:color w:val="000000" w:themeColor="text1"/>
          <w:sz w:val="24"/>
          <w:szCs w:val="24"/>
        </w:rPr>
        <w:t xml:space="preserve"> </w:t>
      </w:r>
      <w:r w:rsidR="000F3168" w:rsidRPr="005B584C">
        <w:rPr>
          <w:bCs/>
          <w:color w:val="000000" w:themeColor="text1"/>
          <w:sz w:val="24"/>
          <w:szCs w:val="24"/>
        </w:rPr>
        <w:t>d</w:t>
      </w:r>
      <w:r w:rsidR="00685324" w:rsidRPr="005B584C">
        <w:rPr>
          <w:bCs/>
          <w:color w:val="000000" w:themeColor="text1"/>
          <w:sz w:val="24"/>
          <w:szCs w:val="24"/>
        </w:rPr>
        <w:t>iğer üç kişi</w:t>
      </w:r>
      <w:r w:rsidR="000F3168" w:rsidRPr="005B584C">
        <w:rPr>
          <w:bCs/>
          <w:color w:val="000000" w:themeColor="text1"/>
          <w:sz w:val="24"/>
          <w:szCs w:val="24"/>
        </w:rPr>
        <w:t>,</w:t>
      </w:r>
      <w:r w:rsidR="00685324" w:rsidRPr="005B584C">
        <w:rPr>
          <w:bCs/>
          <w:color w:val="000000" w:themeColor="text1"/>
          <w:sz w:val="24"/>
          <w:szCs w:val="24"/>
        </w:rPr>
        <w:t xml:space="preserve"> iktidardaki Adalet ve K</w:t>
      </w:r>
      <w:r w:rsidR="006C2268" w:rsidRPr="005B584C">
        <w:rPr>
          <w:bCs/>
          <w:color w:val="000000" w:themeColor="text1"/>
          <w:sz w:val="24"/>
          <w:szCs w:val="24"/>
        </w:rPr>
        <w:t>alkınma Partisi (AKP) üyesidir.</w:t>
      </w:r>
      <w:r w:rsidR="005B584C">
        <w:rPr>
          <w:bCs/>
          <w:color w:val="000000" w:themeColor="text1"/>
          <w:sz w:val="24"/>
          <w:szCs w:val="24"/>
        </w:rPr>
        <w:t xml:space="preserve"> </w:t>
      </w:r>
      <w:proofErr w:type="spellStart"/>
      <w:r w:rsidR="000F3168" w:rsidRPr="005B584C">
        <w:rPr>
          <w:bCs/>
          <w:color w:val="000000" w:themeColor="text1"/>
          <w:sz w:val="24"/>
          <w:szCs w:val="24"/>
        </w:rPr>
        <w:t>HDP’li</w:t>
      </w:r>
      <w:proofErr w:type="spellEnd"/>
      <w:r w:rsidR="000F3168" w:rsidRPr="005B584C">
        <w:rPr>
          <w:bCs/>
          <w:color w:val="000000" w:themeColor="text1"/>
          <w:sz w:val="24"/>
          <w:szCs w:val="24"/>
        </w:rPr>
        <w:t xml:space="preserve"> belediye başkanlarının olduğu diğer bütün belediyelerin güneydoğu v</w:t>
      </w:r>
      <w:r w:rsidR="006C2268" w:rsidRPr="005B584C">
        <w:rPr>
          <w:bCs/>
          <w:color w:val="000000" w:themeColor="text1"/>
          <w:sz w:val="24"/>
          <w:szCs w:val="24"/>
        </w:rPr>
        <w:t>eya doğu Anadolu bölgelerinde bulun</w:t>
      </w:r>
      <w:r w:rsidR="000F3168" w:rsidRPr="005B584C">
        <w:rPr>
          <w:bCs/>
          <w:color w:val="000000" w:themeColor="text1"/>
          <w:sz w:val="24"/>
          <w:szCs w:val="24"/>
        </w:rPr>
        <w:t>duğunu belirtmek gerekir.</w:t>
      </w:r>
    </w:p>
    <w:p w14:paraId="181E345B" w14:textId="77777777" w:rsidR="000F3168" w:rsidRPr="005B584C" w:rsidRDefault="00A02639"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Özellikle Sur/Diyarbakır’daki duruma ilişkin 2007 tarihli inceleme raporunda</w:t>
      </w:r>
      <w:r w:rsidR="00574469" w:rsidRPr="005B584C">
        <w:rPr>
          <w:rStyle w:val="DipnotBavurusu"/>
          <w:bCs/>
          <w:color w:val="000000" w:themeColor="text1"/>
          <w:sz w:val="24"/>
          <w:szCs w:val="24"/>
        </w:rPr>
        <w:footnoteReference w:id="9"/>
      </w:r>
      <w:r w:rsidRPr="005B584C">
        <w:rPr>
          <w:bCs/>
          <w:color w:val="000000" w:themeColor="text1"/>
          <w:sz w:val="24"/>
          <w:szCs w:val="24"/>
        </w:rPr>
        <w:t xml:space="preserve"> ve Türkiye’de yerel demokrasinin durumuna ilişkin 2011 tarihli izleme raporunda</w:t>
      </w:r>
      <w:r w:rsidR="001E1C17" w:rsidRPr="005B584C">
        <w:rPr>
          <w:rStyle w:val="DipnotBavurusu"/>
          <w:bCs/>
          <w:color w:val="000000" w:themeColor="text1"/>
          <w:sz w:val="24"/>
          <w:szCs w:val="24"/>
        </w:rPr>
        <w:footnoteReference w:id="10"/>
      </w:r>
      <w:r w:rsidRPr="005B584C">
        <w:rPr>
          <w:bCs/>
          <w:color w:val="000000" w:themeColor="text1"/>
          <w:sz w:val="24"/>
          <w:szCs w:val="24"/>
        </w:rPr>
        <w:t xml:space="preserve"> yer alan, Kongre raportörlerinin daha önce kınadığı durumlar arasında benzerlik bulunmaktadır. </w:t>
      </w:r>
      <w:r w:rsidR="00A16CAD" w:rsidRPr="005B584C">
        <w:rPr>
          <w:bCs/>
          <w:color w:val="000000" w:themeColor="text1"/>
          <w:sz w:val="24"/>
          <w:szCs w:val="24"/>
        </w:rPr>
        <w:t xml:space="preserve">O dönemde olağanüstü </w:t>
      </w:r>
      <w:proofErr w:type="gramStart"/>
      <w:r w:rsidR="00A16CAD" w:rsidRPr="005B584C">
        <w:rPr>
          <w:bCs/>
          <w:color w:val="000000" w:themeColor="text1"/>
          <w:sz w:val="24"/>
          <w:szCs w:val="24"/>
        </w:rPr>
        <w:t>hal</w:t>
      </w:r>
      <w:proofErr w:type="gramEnd"/>
      <w:r w:rsidR="00A16CAD" w:rsidRPr="005B584C">
        <w:rPr>
          <w:bCs/>
          <w:color w:val="000000" w:themeColor="text1"/>
          <w:sz w:val="24"/>
          <w:szCs w:val="24"/>
        </w:rPr>
        <w:t xml:space="preserve"> ilan edilmemesine rağmen</w:t>
      </w:r>
      <w:r w:rsidR="00336565" w:rsidRPr="005B584C">
        <w:rPr>
          <w:bCs/>
          <w:color w:val="000000" w:themeColor="text1"/>
          <w:sz w:val="24"/>
          <w:szCs w:val="24"/>
        </w:rPr>
        <w:t>,</w:t>
      </w:r>
      <w:r w:rsidR="00A16CAD" w:rsidRPr="005B584C">
        <w:rPr>
          <w:bCs/>
          <w:color w:val="000000" w:themeColor="text1"/>
          <w:sz w:val="24"/>
          <w:szCs w:val="24"/>
        </w:rPr>
        <w:t xml:space="preserve"> b</w:t>
      </w:r>
      <w:r w:rsidRPr="005B584C">
        <w:rPr>
          <w:bCs/>
          <w:color w:val="000000" w:themeColor="text1"/>
          <w:sz w:val="24"/>
          <w:szCs w:val="24"/>
        </w:rPr>
        <w:t xml:space="preserve">u olayların hepsinde belediye başkanlarının görevden alınması veya tutuklanması ülkenin güneydoğusunda gerçekleşmiştir ve </w:t>
      </w:r>
      <w:r w:rsidR="00A16CAD" w:rsidRPr="005B584C">
        <w:rPr>
          <w:bCs/>
          <w:color w:val="000000" w:themeColor="text1"/>
          <w:sz w:val="24"/>
          <w:szCs w:val="24"/>
        </w:rPr>
        <w:t>Kürt sorunuyla bağlantılıdır.</w:t>
      </w:r>
    </w:p>
    <w:p w14:paraId="59CB3AC2" w14:textId="77777777" w:rsidR="00527839" w:rsidRPr="005B584C" w:rsidRDefault="00527839"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lastRenderedPageBreak/>
        <w:t xml:space="preserve">Bu defa daha sistematik olması ve yetkili makamların eylemlerini sadece güneydoğudaki </w:t>
      </w:r>
      <w:r w:rsidR="006175AA" w:rsidRPr="005B584C">
        <w:rPr>
          <w:bCs/>
          <w:color w:val="000000" w:themeColor="text1"/>
          <w:sz w:val="24"/>
          <w:szCs w:val="24"/>
        </w:rPr>
        <w:t xml:space="preserve">durumla </w:t>
      </w:r>
      <w:r w:rsidRPr="005B584C">
        <w:rPr>
          <w:bCs/>
          <w:color w:val="000000" w:themeColor="text1"/>
          <w:sz w:val="24"/>
          <w:szCs w:val="24"/>
        </w:rPr>
        <w:t xml:space="preserve">değil, özellikle olağanüstü </w:t>
      </w:r>
      <w:proofErr w:type="gramStart"/>
      <w:r w:rsidRPr="005B584C">
        <w:rPr>
          <w:bCs/>
          <w:color w:val="000000" w:themeColor="text1"/>
          <w:sz w:val="24"/>
          <w:szCs w:val="24"/>
        </w:rPr>
        <w:t>hal</w:t>
      </w:r>
      <w:proofErr w:type="gramEnd"/>
      <w:r w:rsidRPr="005B584C">
        <w:rPr>
          <w:bCs/>
          <w:color w:val="000000" w:themeColor="text1"/>
          <w:sz w:val="24"/>
          <w:szCs w:val="24"/>
        </w:rPr>
        <w:t xml:space="preserve"> gibi başka birçok yeni </w:t>
      </w:r>
      <w:r w:rsidR="006175AA" w:rsidRPr="005B584C">
        <w:rPr>
          <w:bCs/>
          <w:color w:val="000000" w:themeColor="text1"/>
          <w:sz w:val="24"/>
          <w:szCs w:val="24"/>
        </w:rPr>
        <w:t>koşulla</w:t>
      </w:r>
      <w:r w:rsidRPr="005B584C">
        <w:rPr>
          <w:bCs/>
          <w:color w:val="000000" w:themeColor="text1"/>
          <w:sz w:val="24"/>
          <w:szCs w:val="24"/>
        </w:rPr>
        <w:t xml:space="preserve"> da gerekçelendirdiği yeni bir bağlamda yaşanmasının dışında</w:t>
      </w:r>
      <w:r w:rsidR="006175AA" w:rsidRPr="005B584C">
        <w:rPr>
          <w:bCs/>
          <w:color w:val="000000" w:themeColor="text1"/>
          <w:sz w:val="24"/>
          <w:szCs w:val="24"/>
        </w:rPr>
        <w:t>,</w:t>
      </w:r>
      <w:r w:rsidRPr="005B584C">
        <w:rPr>
          <w:bCs/>
          <w:color w:val="000000" w:themeColor="text1"/>
          <w:sz w:val="24"/>
          <w:szCs w:val="24"/>
        </w:rPr>
        <w:t xml:space="preserve"> bu gelişmeler aslında yeni değildir.</w:t>
      </w:r>
    </w:p>
    <w:p w14:paraId="649A0B0D" w14:textId="77777777" w:rsidR="00527839" w:rsidRPr="005B584C" w:rsidRDefault="00527839"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Bu tedbirlerin özelliklerinden biri, Kongre’nin 2014 yılında Leyla Güven ile ilgili hazırladığı raporda</w:t>
      </w:r>
      <w:r w:rsidR="0040407C" w:rsidRPr="005B584C">
        <w:rPr>
          <w:rStyle w:val="DipnotBavurusu"/>
          <w:bCs/>
          <w:color w:val="000000" w:themeColor="text1"/>
          <w:sz w:val="24"/>
          <w:szCs w:val="24"/>
        </w:rPr>
        <w:footnoteReference w:id="11"/>
      </w:r>
      <w:r w:rsidRPr="005B584C">
        <w:rPr>
          <w:bCs/>
          <w:color w:val="000000" w:themeColor="text1"/>
          <w:sz w:val="24"/>
          <w:szCs w:val="24"/>
        </w:rPr>
        <w:t xml:space="preserve"> da dikkat çektiği üzere, Türkiyeli yetkililerin çoğu kez yıllarca sürecek şekilde tutukluluğu uzatma </w:t>
      </w:r>
      <w:proofErr w:type="spellStart"/>
      <w:proofErr w:type="gramStart"/>
      <w:r w:rsidRPr="005B584C">
        <w:rPr>
          <w:bCs/>
          <w:color w:val="000000" w:themeColor="text1"/>
          <w:sz w:val="24"/>
          <w:szCs w:val="24"/>
        </w:rPr>
        <w:t>girişimleridir.</w:t>
      </w:r>
      <w:r w:rsidR="001E5C91" w:rsidRPr="005B584C">
        <w:rPr>
          <w:bCs/>
          <w:color w:val="000000" w:themeColor="text1"/>
          <w:sz w:val="24"/>
          <w:szCs w:val="24"/>
        </w:rPr>
        <w:t>Hapiste</w:t>
      </w:r>
      <w:proofErr w:type="spellEnd"/>
      <w:proofErr w:type="gramEnd"/>
      <w:r w:rsidR="001E5C91" w:rsidRPr="005B584C">
        <w:rPr>
          <w:bCs/>
          <w:color w:val="000000" w:themeColor="text1"/>
          <w:sz w:val="24"/>
          <w:szCs w:val="24"/>
        </w:rPr>
        <w:t xml:space="preserve"> olan </w:t>
      </w:r>
      <w:r w:rsidR="00BB3AB3" w:rsidRPr="005B584C">
        <w:rPr>
          <w:bCs/>
          <w:color w:val="000000" w:themeColor="text1"/>
          <w:sz w:val="24"/>
          <w:szCs w:val="24"/>
        </w:rPr>
        <w:t xml:space="preserve">90 </w:t>
      </w:r>
      <w:r w:rsidR="001E5C91" w:rsidRPr="005B584C">
        <w:rPr>
          <w:bCs/>
          <w:color w:val="000000" w:themeColor="text1"/>
          <w:sz w:val="24"/>
          <w:szCs w:val="24"/>
        </w:rPr>
        <w:t>“</w:t>
      </w:r>
      <w:r w:rsidR="003A2675" w:rsidRPr="005B584C">
        <w:rPr>
          <w:bCs/>
          <w:color w:val="000000" w:themeColor="text1"/>
          <w:sz w:val="24"/>
          <w:szCs w:val="24"/>
        </w:rPr>
        <w:t xml:space="preserve">belediye </w:t>
      </w:r>
      <w:proofErr w:type="spellStart"/>
      <w:r w:rsidR="00D3786E" w:rsidRPr="005B584C">
        <w:rPr>
          <w:bCs/>
          <w:color w:val="000000" w:themeColor="text1"/>
          <w:sz w:val="24"/>
          <w:szCs w:val="24"/>
        </w:rPr>
        <w:t>eşbaşkan</w:t>
      </w:r>
      <w:r w:rsidR="003A2675" w:rsidRPr="005B584C">
        <w:rPr>
          <w:bCs/>
          <w:color w:val="000000" w:themeColor="text1"/>
          <w:sz w:val="24"/>
          <w:szCs w:val="24"/>
        </w:rPr>
        <w:t>ı</w:t>
      </w:r>
      <w:r w:rsidR="00D3786E" w:rsidRPr="005B584C">
        <w:rPr>
          <w:bCs/>
          <w:color w:val="000000" w:themeColor="text1"/>
          <w:sz w:val="24"/>
          <w:szCs w:val="24"/>
        </w:rPr>
        <w:t>”</w:t>
      </w:r>
      <w:r w:rsidR="003A2675" w:rsidRPr="005B584C">
        <w:rPr>
          <w:bCs/>
          <w:color w:val="000000" w:themeColor="text1"/>
          <w:sz w:val="24"/>
          <w:szCs w:val="24"/>
        </w:rPr>
        <w:t>n</w:t>
      </w:r>
      <w:r w:rsidR="00D3786E" w:rsidRPr="005B584C">
        <w:rPr>
          <w:bCs/>
          <w:color w:val="000000" w:themeColor="text1"/>
          <w:sz w:val="24"/>
          <w:szCs w:val="24"/>
        </w:rPr>
        <w:t>dan</w:t>
      </w:r>
      <w:proofErr w:type="spellEnd"/>
      <w:r w:rsidR="00D3786E" w:rsidRPr="005B584C">
        <w:rPr>
          <w:rStyle w:val="DipnotBavurusu"/>
          <w:bCs/>
          <w:color w:val="000000" w:themeColor="text1"/>
          <w:sz w:val="24"/>
          <w:szCs w:val="24"/>
        </w:rPr>
        <w:footnoteReference w:id="12"/>
      </w:r>
      <w:r w:rsidR="001E5C91" w:rsidRPr="005B584C">
        <w:rPr>
          <w:bCs/>
          <w:color w:val="000000" w:themeColor="text1"/>
          <w:sz w:val="24"/>
          <w:szCs w:val="24"/>
        </w:rPr>
        <w:t xml:space="preserve"> hiçbiri</w:t>
      </w:r>
      <w:r w:rsidR="00D3786E" w:rsidRPr="005B584C">
        <w:rPr>
          <w:bCs/>
          <w:color w:val="000000" w:themeColor="text1"/>
          <w:sz w:val="24"/>
          <w:szCs w:val="24"/>
        </w:rPr>
        <w:t xml:space="preserve"> herhangi bir suçtan dolayı hüküm giymedi ve çoğunun yargılanması</w:t>
      </w:r>
      <w:r w:rsidR="006175AA" w:rsidRPr="005B584C">
        <w:rPr>
          <w:bCs/>
          <w:color w:val="000000" w:themeColor="text1"/>
          <w:sz w:val="24"/>
          <w:szCs w:val="24"/>
        </w:rPr>
        <w:t>na henüz başlanmadı</w:t>
      </w:r>
      <w:r w:rsidR="00D3786E" w:rsidRPr="005B584C">
        <w:rPr>
          <w:bCs/>
          <w:color w:val="000000" w:themeColor="text1"/>
          <w:sz w:val="24"/>
          <w:szCs w:val="24"/>
        </w:rPr>
        <w:t>.</w:t>
      </w:r>
      <w:r w:rsidR="007C1168" w:rsidRPr="005B584C">
        <w:rPr>
          <w:bCs/>
          <w:color w:val="000000" w:themeColor="text1"/>
          <w:sz w:val="24"/>
          <w:szCs w:val="24"/>
        </w:rPr>
        <w:t xml:space="preserve"> Sanık avukatlarına göre, seçilmiş temsilcilere atfedilen suçların çoğu ifade ettikleri düşünceleriyle ilgilidir, böyle bir tutuklama meşru değildir. Raportörler, Avrupa Konseyi İnsan Hakları Komiserinin</w:t>
      </w:r>
      <w:r w:rsidR="006175AA" w:rsidRPr="005B584C">
        <w:rPr>
          <w:bCs/>
          <w:color w:val="000000" w:themeColor="text1"/>
          <w:sz w:val="24"/>
          <w:szCs w:val="24"/>
        </w:rPr>
        <w:t>,</w:t>
      </w:r>
      <w:r w:rsidR="007C1168" w:rsidRPr="005B584C">
        <w:rPr>
          <w:bCs/>
          <w:color w:val="000000" w:themeColor="text1"/>
          <w:sz w:val="24"/>
          <w:szCs w:val="24"/>
        </w:rPr>
        <w:t xml:space="preserve"> kısa bir süre önce Türkiyeli makamlara masumiyet karinesine saygı göstermenin önemini hatırlattığını vurgular (Avrupa İnsan Hakları Sözleşmesi’nin 6. Maddesinin 2. Fıkrası).</w:t>
      </w:r>
      <w:r w:rsidR="007C1168" w:rsidRPr="005B584C">
        <w:rPr>
          <w:rStyle w:val="DipnotBavurusu"/>
          <w:bCs/>
          <w:color w:val="000000" w:themeColor="text1"/>
          <w:sz w:val="24"/>
          <w:szCs w:val="24"/>
        </w:rPr>
        <w:footnoteReference w:id="13"/>
      </w:r>
    </w:p>
    <w:p w14:paraId="04A6E51E" w14:textId="77777777" w:rsidR="001604D4" w:rsidRPr="005B584C" w:rsidRDefault="001604D4"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Raportörler, ayrıca, </w:t>
      </w:r>
      <w:r w:rsidR="006E09AA" w:rsidRPr="005B584C">
        <w:rPr>
          <w:bCs/>
          <w:color w:val="000000" w:themeColor="text1"/>
          <w:sz w:val="24"/>
          <w:szCs w:val="24"/>
        </w:rPr>
        <w:t xml:space="preserve">belediye başkanlarının </w:t>
      </w:r>
      <w:r w:rsidR="00B3043A" w:rsidRPr="005B584C">
        <w:rPr>
          <w:bCs/>
          <w:color w:val="000000" w:themeColor="text1"/>
          <w:sz w:val="24"/>
          <w:szCs w:val="24"/>
        </w:rPr>
        <w:t xml:space="preserve">avukatları ve aileleriyle görüşmelerini zorlaştıracak bir şekilde </w:t>
      </w:r>
      <w:r w:rsidR="006E09AA" w:rsidRPr="005B584C">
        <w:rPr>
          <w:bCs/>
          <w:color w:val="000000" w:themeColor="text1"/>
          <w:sz w:val="24"/>
          <w:szCs w:val="24"/>
        </w:rPr>
        <w:t>evlerinden uzaktaki hapishanelere yerleştirilmesine yönelik sistematik uygulamadan ve bu kişilerin çoğunun tutuklanmalarından sonra uzun bir süre tecri</w:t>
      </w:r>
      <w:r w:rsidR="006242F6" w:rsidRPr="005B584C">
        <w:rPr>
          <w:bCs/>
          <w:color w:val="000000" w:themeColor="text1"/>
          <w:sz w:val="24"/>
          <w:szCs w:val="24"/>
        </w:rPr>
        <w:t>t edilmelerinden endişe duymaktadır.</w:t>
      </w:r>
    </w:p>
    <w:p w14:paraId="11B058E3" w14:textId="77777777" w:rsidR="00B3043A" w:rsidRPr="005B584C" w:rsidRDefault="00B3043A"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Bu hususta yeni olan, yerel düzeyde seçilmiş temsilcilerin kovuşturulma gerekçeleri ve Türkiyeli yerel yönetimlerin işleyişine müdahale etme olanaklarını arttırmak için olağanüstü halin kullanılmasıdır.</w:t>
      </w:r>
    </w:p>
    <w:p w14:paraId="354EBDA7" w14:textId="77777777" w:rsidR="0098440C" w:rsidRPr="005B584C" w:rsidRDefault="00E469AB"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Tutuklanan veya görevden alınan belediye başkanlarını sistematik olarak atanan görevlilerle değiştirme olasılığı Türkiye’de </w:t>
      </w:r>
      <w:r w:rsidR="004F28B4" w:rsidRPr="005B584C">
        <w:rPr>
          <w:bCs/>
          <w:color w:val="000000" w:themeColor="text1"/>
          <w:sz w:val="24"/>
          <w:szCs w:val="24"/>
        </w:rPr>
        <w:t>yerel demokrasinin zayıfladığının belirtisidir. Büyük belediyelerde kararı – “kayyım” görevini yardımcılarından birine verebilen – vali, daha küçük belediyelerde ise kaymakamın kendisi vermektedir.</w:t>
      </w:r>
      <w:r w:rsidR="00D36E7F" w:rsidRPr="005B584C">
        <w:rPr>
          <w:bCs/>
          <w:color w:val="000000" w:themeColor="text1"/>
          <w:sz w:val="24"/>
          <w:szCs w:val="24"/>
        </w:rPr>
        <w:t xml:space="preserve"> Atananlar genellikle yerel hükümet yetkilileridir ancak özellikle meclis üyelerinin değiştirilmesi söz konusuysa, tutuklanan veya görevden alınan seçilmiş temsilcilerin yerine iktidar partisine yakın veya iktidar partisi üyesi kişiler getirilmektedir.</w:t>
      </w:r>
    </w:p>
    <w:p w14:paraId="28CE8A8F" w14:textId="77777777" w:rsidR="00D36E7F" w:rsidRPr="005B584C" w:rsidRDefault="00D36E7F"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Kongre heyetinin ziyaretleri sırasında yaptığı toplantılar, belediye başkanları ve meclis üyeleriyle ilgili yeni tedbirlerin nasıl uygulandığı konusunda bilgilendiriciydi.</w:t>
      </w:r>
      <w:r w:rsidR="00A964CB" w:rsidRPr="005B584C">
        <w:rPr>
          <w:bCs/>
          <w:color w:val="000000" w:themeColor="text1"/>
          <w:sz w:val="24"/>
          <w:szCs w:val="24"/>
        </w:rPr>
        <w:t xml:space="preserve"> Heyet, sırasıyla Diyarbakır </w:t>
      </w:r>
      <w:r w:rsidR="003A2675" w:rsidRPr="005B584C">
        <w:rPr>
          <w:bCs/>
          <w:color w:val="000000" w:themeColor="text1"/>
          <w:sz w:val="24"/>
          <w:szCs w:val="24"/>
        </w:rPr>
        <w:t>Büyükşehir B</w:t>
      </w:r>
      <w:r w:rsidR="00A964CB" w:rsidRPr="005B584C">
        <w:rPr>
          <w:bCs/>
          <w:color w:val="000000" w:themeColor="text1"/>
          <w:sz w:val="24"/>
          <w:szCs w:val="24"/>
        </w:rPr>
        <w:t>elediyesi</w:t>
      </w:r>
      <w:r w:rsidR="003A2675" w:rsidRPr="005B584C">
        <w:rPr>
          <w:bCs/>
          <w:color w:val="000000" w:themeColor="text1"/>
          <w:sz w:val="24"/>
          <w:szCs w:val="24"/>
        </w:rPr>
        <w:t>ne atanan kayyım</w:t>
      </w:r>
      <w:r w:rsidR="00A964CB" w:rsidRPr="005B584C">
        <w:rPr>
          <w:bCs/>
          <w:color w:val="000000" w:themeColor="text1"/>
          <w:sz w:val="24"/>
          <w:szCs w:val="24"/>
        </w:rPr>
        <w:t xml:space="preserve">, tutuklanan veya görevden alınan seçilmiş temsilcilerin avukatları dahil çeşitli hukukçular, </w:t>
      </w:r>
      <w:proofErr w:type="spellStart"/>
      <w:r w:rsidR="00A964CB" w:rsidRPr="005B584C">
        <w:rPr>
          <w:bCs/>
          <w:color w:val="000000" w:themeColor="text1"/>
          <w:sz w:val="24"/>
          <w:szCs w:val="24"/>
        </w:rPr>
        <w:t>HDP’nin</w:t>
      </w:r>
      <w:proofErr w:type="spellEnd"/>
      <w:r w:rsidR="00A964CB" w:rsidRPr="005B584C">
        <w:rPr>
          <w:bCs/>
          <w:color w:val="000000" w:themeColor="text1"/>
          <w:sz w:val="24"/>
          <w:szCs w:val="24"/>
        </w:rPr>
        <w:t xml:space="preserve"> yerel düzeyde seçilmiş temsilcileri, AKP’nin yerel düzeyde seçilmiş temsilcisi, Diyarbakır Valisi, Güneydoğu Anadolu Bölgesi Belediyeler Birliği üyeleri ve sivil toplum temsilcileriyle bir araya geldi.</w:t>
      </w:r>
    </w:p>
    <w:p w14:paraId="16A65017" w14:textId="77777777" w:rsidR="00F1693E" w:rsidRPr="005B584C" w:rsidRDefault="003A2675"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Kasım 2016’da Diyarbakır şehrinde iki “belediye eş başkanı” tutuklandı. Hükümet, yerlerine daha önce kaymakamlık yapan birini kayyım olarak atadı. Yeni belediye başkanı, </w:t>
      </w:r>
      <w:r w:rsidRPr="005B584C">
        <w:rPr>
          <w:bCs/>
          <w:color w:val="000000" w:themeColor="text1"/>
          <w:sz w:val="24"/>
          <w:szCs w:val="24"/>
        </w:rPr>
        <w:lastRenderedPageBreak/>
        <w:t>belediyeyi kendisi gibi atanan beş idari görevlinin yardımıyla ve belediye meclisini toplamadan yönetmektedir. Çok sayıda çalışan uzaklaştırılmış veya görevden alınmıştır</w:t>
      </w:r>
      <w:r w:rsidR="00F1693E" w:rsidRPr="005B584C">
        <w:rPr>
          <w:bCs/>
          <w:color w:val="000000" w:themeColor="text1"/>
          <w:sz w:val="24"/>
          <w:szCs w:val="24"/>
        </w:rPr>
        <w:t>. Belediye binasının çevresindeki yeni güvenlik kordonu belediye hizmetlerine erişimi oldukça zorlaştırmaktadır.</w:t>
      </w:r>
    </w:p>
    <w:p w14:paraId="055B486B" w14:textId="77777777" w:rsidR="003A2675" w:rsidRPr="005B584C" w:rsidRDefault="00F1693E"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Heyetin dikkati, </w:t>
      </w:r>
      <w:r w:rsidR="00A45BCB" w:rsidRPr="005B584C">
        <w:rPr>
          <w:bCs/>
          <w:color w:val="000000" w:themeColor="text1"/>
          <w:sz w:val="24"/>
          <w:szCs w:val="24"/>
        </w:rPr>
        <w:t xml:space="preserve">“belediye </w:t>
      </w:r>
      <w:r w:rsidRPr="005B584C">
        <w:rPr>
          <w:bCs/>
          <w:color w:val="000000" w:themeColor="text1"/>
          <w:sz w:val="24"/>
          <w:szCs w:val="24"/>
        </w:rPr>
        <w:t>eş başkanların</w:t>
      </w:r>
      <w:r w:rsidR="00A45BCB" w:rsidRPr="005B584C">
        <w:rPr>
          <w:bCs/>
          <w:color w:val="000000" w:themeColor="text1"/>
          <w:sz w:val="24"/>
          <w:szCs w:val="24"/>
        </w:rPr>
        <w:t>ın”</w:t>
      </w:r>
      <w:r w:rsidRPr="005B584C">
        <w:rPr>
          <w:bCs/>
          <w:color w:val="000000" w:themeColor="text1"/>
          <w:sz w:val="24"/>
          <w:szCs w:val="24"/>
        </w:rPr>
        <w:t xml:space="preserve"> göre</w:t>
      </w:r>
      <w:r w:rsidR="00A45BCB" w:rsidRPr="005B584C">
        <w:rPr>
          <w:bCs/>
          <w:color w:val="000000" w:themeColor="text1"/>
          <w:sz w:val="24"/>
          <w:szCs w:val="24"/>
        </w:rPr>
        <w:t>vden alınması meselesine çekilmiştir. Güneydoğu Anadolu Bölgesi Belediyeler Birliği’ne göre 90 eş başkan görevden alınmış ve tutuklanmıştır.</w:t>
      </w:r>
      <w:r w:rsidR="00A45BCB" w:rsidRPr="005B584C">
        <w:rPr>
          <w:rStyle w:val="DipnotBavurusu"/>
          <w:bCs/>
          <w:color w:val="000000" w:themeColor="text1"/>
          <w:sz w:val="24"/>
          <w:szCs w:val="24"/>
        </w:rPr>
        <w:footnoteReference w:id="14"/>
      </w:r>
      <w:r w:rsidR="00A45BCB" w:rsidRPr="005B584C">
        <w:rPr>
          <w:bCs/>
          <w:color w:val="000000" w:themeColor="text1"/>
          <w:sz w:val="24"/>
          <w:szCs w:val="24"/>
        </w:rPr>
        <w:t xml:space="preserve"> Bunların çoğunu kadınlar oluşturmaktadır. </w:t>
      </w:r>
    </w:p>
    <w:p w14:paraId="19F5DDFB" w14:textId="77777777" w:rsidR="00A45BCB" w:rsidRPr="005B584C" w:rsidRDefault="00A45BCB"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Türkiye mevzuatında “belediye eş başkanı” kavramı geçmemektedir. Her belediyenin yönetimine bir kadın ve bir erkek seçilmiş temsilcinin getirildiği uygulama, </w:t>
      </w:r>
      <w:r w:rsidR="001B0444" w:rsidRPr="005B584C">
        <w:rPr>
          <w:bCs/>
          <w:color w:val="000000" w:themeColor="text1"/>
          <w:sz w:val="24"/>
          <w:szCs w:val="24"/>
        </w:rPr>
        <w:t>son</w:t>
      </w:r>
      <w:r w:rsidRPr="005B584C">
        <w:rPr>
          <w:bCs/>
          <w:color w:val="000000" w:themeColor="text1"/>
          <w:sz w:val="24"/>
          <w:szCs w:val="24"/>
        </w:rPr>
        <w:t xml:space="preserve"> yerel seçimlerin ardından cinsiyet eşitliğini teşvik etmek amacıyla Kürt bölgesindeki belediyelerde başlamıştır. İçişleri Bakanlığı Bakan Yardımcısı’na</w:t>
      </w:r>
      <w:r w:rsidR="00627063" w:rsidRPr="005B584C">
        <w:rPr>
          <w:rStyle w:val="DipnotBavurusu"/>
          <w:bCs/>
          <w:color w:val="000000" w:themeColor="text1"/>
          <w:sz w:val="24"/>
          <w:szCs w:val="24"/>
        </w:rPr>
        <w:footnoteReference w:id="15"/>
      </w:r>
      <w:r w:rsidRPr="005B584C">
        <w:rPr>
          <w:bCs/>
          <w:color w:val="000000" w:themeColor="text1"/>
          <w:sz w:val="24"/>
          <w:szCs w:val="24"/>
        </w:rPr>
        <w:t xml:space="preserve"> göre, Ankara’daki yetkililer </w:t>
      </w:r>
      <w:r w:rsidR="00CB5A8B" w:rsidRPr="005B584C">
        <w:rPr>
          <w:bCs/>
          <w:color w:val="000000" w:themeColor="text1"/>
          <w:sz w:val="24"/>
          <w:szCs w:val="24"/>
        </w:rPr>
        <w:t xml:space="preserve">uzlaşma amacıyla bu uygulamaya müsamaha göstermişlerdir. Eş belediye başkanları, yönetim yöntemlerini değiştirmek ve ademi merkeziyetçiliği </w:t>
      </w:r>
      <w:r w:rsidR="00627063" w:rsidRPr="005B584C">
        <w:rPr>
          <w:bCs/>
          <w:color w:val="000000" w:themeColor="text1"/>
          <w:sz w:val="24"/>
          <w:szCs w:val="24"/>
        </w:rPr>
        <w:t>teşvik etmek</w:t>
      </w:r>
      <w:r w:rsidR="00CB5A8B" w:rsidRPr="005B584C">
        <w:rPr>
          <w:bCs/>
          <w:color w:val="000000" w:themeColor="text1"/>
          <w:sz w:val="24"/>
          <w:szCs w:val="24"/>
        </w:rPr>
        <w:t xml:space="preserve"> için etkin çaba </w:t>
      </w:r>
      <w:r w:rsidR="00627063" w:rsidRPr="005B584C">
        <w:rPr>
          <w:bCs/>
          <w:color w:val="000000" w:themeColor="text1"/>
          <w:sz w:val="24"/>
          <w:szCs w:val="24"/>
        </w:rPr>
        <w:t>harcamıştır.</w:t>
      </w:r>
    </w:p>
    <w:p w14:paraId="0851A700" w14:textId="77777777" w:rsidR="00A45BCB" w:rsidRPr="005B584C" w:rsidRDefault="00E457F6"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Görüşme yapılan bazı kişiler, Kongre heyetinin dikkatini atanan belediye başkanlarının aldığı bazı tedbirlere çekmiştir.</w:t>
      </w:r>
      <w:r w:rsidR="00F03ED4" w:rsidRPr="005B584C">
        <w:rPr>
          <w:bCs/>
          <w:color w:val="000000" w:themeColor="text1"/>
          <w:sz w:val="24"/>
          <w:szCs w:val="24"/>
        </w:rPr>
        <w:t xml:space="preserve"> Örneğin, kreş ve ev içi şiddet mağduru kadınların kaldığı sığınaklar kapatılmıştır ki bunlar </w:t>
      </w:r>
      <w:r w:rsidR="0037417A" w:rsidRPr="005B584C">
        <w:rPr>
          <w:bCs/>
          <w:color w:val="000000" w:themeColor="text1"/>
          <w:sz w:val="24"/>
          <w:szCs w:val="24"/>
        </w:rPr>
        <w:t xml:space="preserve">şu an Türkiye’nin başkanlık ettiği </w:t>
      </w:r>
      <w:r w:rsidR="00F75AB4" w:rsidRPr="005B584C">
        <w:rPr>
          <w:bCs/>
          <w:color w:val="000000" w:themeColor="text1"/>
          <w:sz w:val="24"/>
          <w:szCs w:val="24"/>
        </w:rPr>
        <w:t>Kadın</w:t>
      </w:r>
      <w:r w:rsidR="0037417A" w:rsidRPr="005B584C">
        <w:rPr>
          <w:bCs/>
          <w:color w:val="000000" w:themeColor="text1"/>
          <w:sz w:val="24"/>
          <w:szCs w:val="24"/>
        </w:rPr>
        <w:t>lar</w:t>
      </w:r>
      <w:r w:rsidR="001B0444" w:rsidRPr="005B584C">
        <w:rPr>
          <w:bCs/>
          <w:color w:val="000000" w:themeColor="text1"/>
          <w:sz w:val="24"/>
          <w:szCs w:val="24"/>
        </w:rPr>
        <w:t>a Y</w:t>
      </w:r>
      <w:r w:rsidR="00F75AB4" w:rsidRPr="005B584C">
        <w:rPr>
          <w:bCs/>
          <w:color w:val="000000" w:themeColor="text1"/>
          <w:sz w:val="24"/>
          <w:szCs w:val="24"/>
        </w:rPr>
        <w:t xml:space="preserve">önelik Şiddet ve Ev İçi Şiddetin Önlenmesi ve Bunlarla Mücadeleye İlişkin Avrupa Konseyi Sözleşmesi </w:t>
      </w:r>
      <w:r w:rsidR="0037417A" w:rsidRPr="005B584C">
        <w:rPr>
          <w:bCs/>
          <w:color w:val="000000" w:themeColor="text1"/>
          <w:sz w:val="24"/>
          <w:szCs w:val="24"/>
        </w:rPr>
        <w:t xml:space="preserve">(CETS No. 210, ‘İstanbul Sözleşmesi’) </w:t>
      </w:r>
      <w:r w:rsidR="00F75AB4" w:rsidRPr="005B584C">
        <w:rPr>
          <w:bCs/>
          <w:color w:val="000000" w:themeColor="text1"/>
          <w:sz w:val="24"/>
          <w:szCs w:val="24"/>
        </w:rPr>
        <w:t>Taraflar Komitesi</w:t>
      </w:r>
      <w:r w:rsidR="0037417A" w:rsidRPr="005B584C">
        <w:rPr>
          <w:bCs/>
          <w:color w:val="000000" w:themeColor="text1"/>
          <w:sz w:val="24"/>
          <w:szCs w:val="24"/>
        </w:rPr>
        <w:t>’nin tavsiyelerine aykırıdır.</w:t>
      </w:r>
    </w:p>
    <w:p w14:paraId="3F80630C" w14:textId="77777777" w:rsidR="001111F2" w:rsidRPr="005B584C" w:rsidRDefault="001111F2"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Tutuklanan “belediye eş başkanları” arasında, Kongre üyesi olan ve Kongre’nin 31. genel kuruluna katıldıktan kısa bir süre sonra, 17 Kasım 2016’da tutuklanan ve Kocaeli F tipi Cezaevinde bulunan</w:t>
      </w:r>
      <w:r w:rsidRPr="005B584C">
        <w:rPr>
          <w:rStyle w:val="DipnotBavurusu"/>
          <w:bCs/>
          <w:color w:val="000000" w:themeColor="text1"/>
          <w:sz w:val="24"/>
          <w:szCs w:val="24"/>
        </w:rPr>
        <w:footnoteReference w:id="16"/>
      </w:r>
      <w:r w:rsidR="001B0444" w:rsidRPr="005B584C">
        <w:rPr>
          <w:bCs/>
          <w:color w:val="000000" w:themeColor="text1"/>
          <w:sz w:val="24"/>
          <w:szCs w:val="24"/>
        </w:rPr>
        <w:t xml:space="preserve"> Tunceli B</w:t>
      </w:r>
      <w:r w:rsidRPr="005B584C">
        <w:rPr>
          <w:bCs/>
          <w:color w:val="000000" w:themeColor="text1"/>
          <w:sz w:val="24"/>
          <w:szCs w:val="24"/>
        </w:rPr>
        <w:t xml:space="preserve">elediyesi “eş başkanı” Sayın </w:t>
      </w:r>
      <w:proofErr w:type="spellStart"/>
      <w:r w:rsidRPr="005B584C">
        <w:rPr>
          <w:bCs/>
          <w:color w:val="000000" w:themeColor="text1"/>
          <w:sz w:val="24"/>
          <w:szCs w:val="24"/>
        </w:rPr>
        <w:t>Nurhayat</w:t>
      </w:r>
      <w:proofErr w:type="spellEnd"/>
      <w:r w:rsidR="005B584C">
        <w:rPr>
          <w:bCs/>
          <w:color w:val="000000" w:themeColor="text1"/>
          <w:sz w:val="24"/>
          <w:szCs w:val="24"/>
        </w:rPr>
        <w:t xml:space="preserve"> </w:t>
      </w:r>
      <w:proofErr w:type="spellStart"/>
      <w:r w:rsidRPr="005B584C">
        <w:rPr>
          <w:bCs/>
          <w:color w:val="000000" w:themeColor="text1"/>
          <w:sz w:val="24"/>
          <w:szCs w:val="24"/>
        </w:rPr>
        <w:t>Altun’un</w:t>
      </w:r>
      <w:proofErr w:type="spellEnd"/>
      <w:r w:rsidRPr="005B584C">
        <w:rPr>
          <w:bCs/>
          <w:color w:val="000000" w:themeColor="text1"/>
          <w:sz w:val="24"/>
          <w:szCs w:val="24"/>
        </w:rPr>
        <w:t xml:space="preserve"> adını anmak gerekir.</w:t>
      </w:r>
    </w:p>
    <w:p w14:paraId="3B64981B" w14:textId="77777777" w:rsidR="006901CC" w:rsidRPr="005B584C" w:rsidRDefault="006901CC"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Seçilmiş </w:t>
      </w:r>
      <w:r w:rsidR="00A56868" w:rsidRPr="005B584C">
        <w:rPr>
          <w:bCs/>
          <w:color w:val="000000" w:themeColor="text1"/>
          <w:sz w:val="24"/>
          <w:szCs w:val="24"/>
        </w:rPr>
        <w:t>temsilcilere ek olarak</w:t>
      </w:r>
      <w:r w:rsidRPr="005B584C">
        <w:rPr>
          <w:bCs/>
          <w:color w:val="000000" w:themeColor="text1"/>
          <w:sz w:val="24"/>
          <w:szCs w:val="24"/>
        </w:rPr>
        <w:t>, Kongre çalışmaları darbe girişiminin ardından akademisyenlere uygulanan seyahat kısıtlamalarından da etkilenmiştir.</w:t>
      </w:r>
      <w:r w:rsidR="003937DF" w:rsidRPr="005B584C">
        <w:rPr>
          <w:bCs/>
          <w:color w:val="000000" w:themeColor="text1"/>
          <w:sz w:val="24"/>
          <w:szCs w:val="24"/>
        </w:rPr>
        <w:t xml:space="preserve"> Kongre Bağımsız Uzmanlar Grubu’nun Türkiyeli bir üyesi, </w:t>
      </w:r>
      <w:r w:rsidR="00FD20AE" w:rsidRPr="005B584C">
        <w:rPr>
          <w:bCs/>
          <w:color w:val="000000" w:themeColor="text1"/>
          <w:sz w:val="24"/>
          <w:szCs w:val="24"/>
        </w:rPr>
        <w:t xml:space="preserve">Strazburg’a seyahat izni alamadığı için </w:t>
      </w:r>
      <w:r w:rsidR="003937DF" w:rsidRPr="005B584C">
        <w:rPr>
          <w:bCs/>
          <w:color w:val="000000" w:themeColor="text1"/>
          <w:sz w:val="24"/>
          <w:szCs w:val="24"/>
        </w:rPr>
        <w:t xml:space="preserve">Grubun </w:t>
      </w:r>
      <w:r w:rsidR="00D736C1" w:rsidRPr="005B584C">
        <w:rPr>
          <w:bCs/>
          <w:color w:val="000000" w:themeColor="text1"/>
          <w:sz w:val="24"/>
          <w:szCs w:val="24"/>
        </w:rPr>
        <w:t xml:space="preserve">22-23 Eylül’de yapılan </w:t>
      </w:r>
      <w:r w:rsidR="003937DF" w:rsidRPr="005B584C">
        <w:rPr>
          <w:bCs/>
          <w:color w:val="000000" w:themeColor="text1"/>
          <w:sz w:val="24"/>
          <w:szCs w:val="24"/>
        </w:rPr>
        <w:t xml:space="preserve">2016 yıllık toplantısına katılamamıştır. </w:t>
      </w:r>
    </w:p>
    <w:p w14:paraId="1D2C07FF" w14:textId="77777777" w:rsidR="002E7B5D" w:rsidRPr="005B584C" w:rsidRDefault="002E7B5D" w:rsidP="0097116A">
      <w:pPr>
        <w:pStyle w:val="ListeParagraf"/>
        <w:spacing w:after="120"/>
        <w:ind w:left="360"/>
        <w:contextualSpacing w:val="0"/>
        <w:rPr>
          <w:bCs/>
          <w:color w:val="000000" w:themeColor="text1"/>
          <w:sz w:val="24"/>
          <w:szCs w:val="24"/>
        </w:rPr>
      </w:pPr>
    </w:p>
    <w:p w14:paraId="3D3B805A" w14:textId="77777777" w:rsidR="00D6734E" w:rsidRPr="005B584C" w:rsidRDefault="002E7B5D" w:rsidP="0097116A">
      <w:pPr>
        <w:spacing w:after="120" w:line="276" w:lineRule="auto"/>
        <w:rPr>
          <w:rFonts w:asciiTheme="minorHAnsi" w:hAnsiTheme="minorHAnsi"/>
          <w:b/>
          <w:bCs/>
          <w:color w:val="000000" w:themeColor="text1"/>
        </w:rPr>
      </w:pPr>
      <w:r w:rsidRPr="005B584C">
        <w:rPr>
          <w:rFonts w:asciiTheme="minorHAnsi" w:hAnsiTheme="minorHAnsi"/>
          <w:b/>
          <w:bCs/>
          <w:color w:val="000000" w:themeColor="text1"/>
        </w:rPr>
        <w:t>3. GÖREVDEN ALMALARIN HUKUKİ DAYANAĞI</w:t>
      </w:r>
    </w:p>
    <w:p w14:paraId="2EB7D7CF" w14:textId="77777777" w:rsidR="00AF02D3" w:rsidRPr="005B584C" w:rsidRDefault="00925C32" w:rsidP="0097116A">
      <w:pPr>
        <w:pStyle w:val="ListeParagraf"/>
        <w:numPr>
          <w:ilvl w:val="0"/>
          <w:numId w:val="10"/>
        </w:numPr>
        <w:spacing w:after="120"/>
        <w:ind w:left="357" w:hanging="357"/>
        <w:contextualSpacing w:val="0"/>
        <w:rPr>
          <w:bCs/>
          <w:color w:val="000000" w:themeColor="text1"/>
          <w:sz w:val="24"/>
          <w:szCs w:val="24"/>
        </w:rPr>
      </w:pPr>
      <w:r w:rsidRPr="005B584C">
        <w:rPr>
          <w:bCs/>
          <w:color w:val="000000" w:themeColor="text1"/>
          <w:sz w:val="24"/>
          <w:szCs w:val="24"/>
        </w:rPr>
        <w:t xml:space="preserve">Raportörler, insan Hakları </w:t>
      </w:r>
      <w:proofErr w:type="spellStart"/>
      <w:r w:rsidRPr="005B584C">
        <w:rPr>
          <w:bCs/>
          <w:color w:val="000000" w:themeColor="text1"/>
          <w:sz w:val="24"/>
          <w:szCs w:val="24"/>
        </w:rPr>
        <w:t>Komiseri’nin</w:t>
      </w:r>
      <w:proofErr w:type="spellEnd"/>
      <w:r w:rsidRPr="005B584C">
        <w:rPr>
          <w:bCs/>
          <w:color w:val="000000" w:themeColor="text1"/>
          <w:sz w:val="24"/>
          <w:szCs w:val="24"/>
        </w:rPr>
        <w:t xml:space="preserve"> 27-29 Eylül 2016 tarihleri arasında Ankara’ya yaptığı ziyaretin ardından hazırladığı memoranduma</w:t>
      </w:r>
      <w:r w:rsidR="009327FD" w:rsidRPr="005B584C">
        <w:rPr>
          <w:rStyle w:val="DipnotBavurusu"/>
          <w:bCs/>
          <w:color w:val="000000" w:themeColor="text1"/>
          <w:sz w:val="24"/>
          <w:szCs w:val="24"/>
        </w:rPr>
        <w:footnoteReference w:id="17"/>
      </w:r>
      <w:r w:rsidRPr="005B584C">
        <w:rPr>
          <w:bCs/>
          <w:color w:val="000000" w:themeColor="text1"/>
          <w:sz w:val="24"/>
          <w:szCs w:val="24"/>
        </w:rPr>
        <w:t xml:space="preserve"> atıfta bulunmaktadır. </w:t>
      </w:r>
      <w:r w:rsidR="009327FD" w:rsidRPr="005B584C">
        <w:rPr>
          <w:bCs/>
          <w:color w:val="000000" w:themeColor="text1"/>
          <w:sz w:val="24"/>
          <w:szCs w:val="24"/>
        </w:rPr>
        <w:t xml:space="preserve">Seçilmiş belediye başkanlarının görevden alınmasının ve her şeyden önce yerlerine merkezi makamlar tarafından belediye başkanı atanmasının hukuki bağlamı incelenmelidir. </w:t>
      </w:r>
      <w:r w:rsidR="009327FD" w:rsidRPr="005B584C">
        <w:rPr>
          <w:bCs/>
          <w:color w:val="000000" w:themeColor="text1"/>
          <w:sz w:val="24"/>
          <w:szCs w:val="24"/>
        </w:rPr>
        <w:lastRenderedPageBreak/>
        <w:t xml:space="preserve">Ayrıca, bu görevden alma uygulamasının </w:t>
      </w:r>
      <w:r w:rsidR="00AF02D3" w:rsidRPr="005B584C">
        <w:rPr>
          <w:bCs/>
          <w:color w:val="000000" w:themeColor="text1"/>
          <w:sz w:val="24"/>
          <w:szCs w:val="24"/>
        </w:rPr>
        <w:t>Avrupa Yerel Yönetimler Özerklik Şartı’nın Türkiye tarafından onaylanmasıyla ilgili etkilerini de değerlendirmek gerekir.</w:t>
      </w:r>
    </w:p>
    <w:p w14:paraId="5DDEF53E" w14:textId="77777777" w:rsidR="001B0444" w:rsidRPr="005B584C" w:rsidRDefault="001B0444" w:rsidP="001B0444">
      <w:pPr>
        <w:pStyle w:val="ListeParagraf"/>
        <w:spacing w:after="120"/>
        <w:ind w:left="357"/>
        <w:contextualSpacing w:val="0"/>
        <w:rPr>
          <w:bCs/>
          <w:color w:val="000000" w:themeColor="text1"/>
          <w:sz w:val="24"/>
          <w:szCs w:val="24"/>
        </w:rPr>
      </w:pPr>
    </w:p>
    <w:p w14:paraId="4D732B95" w14:textId="77777777" w:rsidR="00D6734E" w:rsidRPr="005B584C" w:rsidRDefault="00AF02D3" w:rsidP="0097116A">
      <w:pPr>
        <w:pStyle w:val="ListeParagraf"/>
        <w:numPr>
          <w:ilvl w:val="0"/>
          <w:numId w:val="14"/>
        </w:numPr>
        <w:spacing w:after="120"/>
        <w:ind w:left="357" w:hanging="357"/>
        <w:contextualSpacing w:val="0"/>
        <w:rPr>
          <w:b/>
          <w:bCs/>
          <w:color w:val="000000" w:themeColor="text1"/>
          <w:sz w:val="24"/>
          <w:szCs w:val="24"/>
        </w:rPr>
      </w:pPr>
      <w:r w:rsidRPr="005B584C">
        <w:rPr>
          <w:b/>
          <w:bCs/>
          <w:color w:val="000000" w:themeColor="text1"/>
          <w:sz w:val="24"/>
          <w:szCs w:val="24"/>
        </w:rPr>
        <w:t>Genel hukuki açıklamalar</w:t>
      </w:r>
    </w:p>
    <w:p w14:paraId="565BC7B9" w14:textId="77777777" w:rsidR="00300838" w:rsidRPr="005B584C" w:rsidRDefault="00C90B12"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7 Kasım 1982’deki </w:t>
      </w:r>
      <w:r w:rsidR="007310CE" w:rsidRPr="005B584C">
        <w:rPr>
          <w:bCs/>
          <w:color w:val="000000" w:themeColor="text1"/>
          <w:sz w:val="24"/>
          <w:szCs w:val="24"/>
        </w:rPr>
        <w:t>referandumda kabul edilen Türkiye Cumhuriyeti Anayasası</w:t>
      </w:r>
      <w:r w:rsidR="00DE1A14" w:rsidRPr="005B584C">
        <w:rPr>
          <w:bCs/>
          <w:color w:val="000000" w:themeColor="text1"/>
          <w:sz w:val="24"/>
          <w:szCs w:val="24"/>
        </w:rPr>
        <w:t xml:space="preserve">, “hakların kötüye kullanılmasını” önleyen ve </w:t>
      </w:r>
      <w:r w:rsidR="00564294" w:rsidRPr="005B584C">
        <w:rPr>
          <w:bCs/>
          <w:color w:val="000000" w:themeColor="text1"/>
          <w:sz w:val="24"/>
          <w:szCs w:val="24"/>
        </w:rPr>
        <w:t xml:space="preserve">cezalandıran hükümler içerir. Bu </w:t>
      </w:r>
      <w:r w:rsidR="00A54937" w:rsidRPr="005B584C">
        <w:rPr>
          <w:bCs/>
          <w:color w:val="000000" w:themeColor="text1"/>
          <w:sz w:val="24"/>
          <w:szCs w:val="24"/>
        </w:rPr>
        <w:t xml:space="preserve">hükümler, </w:t>
      </w:r>
      <w:r w:rsidR="00C84813" w:rsidRPr="005B584C">
        <w:rPr>
          <w:bCs/>
          <w:color w:val="000000" w:themeColor="text1"/>
          <w:sz w:val="24"/>
          <w:szCs w:val="24"/>
        </w:rPr>
        <w:t>Avrupa</w:t>
      </w:r>
      <w:r w:rsidR="00A54937" w:rsidRPr="005B584C">
        <w:rPr>
          <w:bCs/>
          <w:color w:val="000000" w:themeColor="text1"/>
          <w:sz w:val="24"/>
          <w:szCs w:val="24"/>
        </w:rPr>
        <w:t>’daki birçok</w:t>
      </w:r>
      <w:r w:rsidR="00501663">
        <w:rPr>
          <w:bCs/>
          <w:color w:val="000000" w:themeColor="text1"/>
          <w:sz w:val="24"/>
          <w:szCs w:val="24"/>
        </w:rPr>
        <w:t xml:space="preserve"> </w:t>
      </w:r>
      <w:r w:rsidR="00A10890" w:rsidRPr="005B584C">
        <w:rPr>
          <w:bCs/>
          <w:color w:val="000000" w:themeColor="text1"/>
          <w:sz w:val="24"/>
          <w:szCs w:val="24"/>
        </w:rPr>
        <w:t>anayasa</w:t>
      </w:r>
      <w:r w:rsidR="00C84813" w:rsidRPr="005B584C">
        <w:rPr>
          <w:bCs/>
          <w:color w:val="000000" w:themeColor="text1"/>
          <w:sz w:val="24"/>
          <w:szCs w:val="24"/>
        </w:rPr>
        <w:t xml:space="preserve">dan </w:t>
      </w:r>
      <w:r w:rsidR="00011C23" w:rsidRPr="005B584C">
        <w:rPr>
          <w:bCs/>
          <w:color w:val="000000" w:themeColor="text1"/>
          <w:sz w:val="24"/>
          <w:szCs w:val="24"/>
        </w:rPr>
        <w:t>çok daha ayrıntılıdır</w:t>
      </w:r>
      <w:r w:rsidR="0019322E" w:rsidRPr="005B584C">
        <w:rPr>
          <w:bCs/>
          <w:color w:val="000000" w:themeColor="text1"/>
          <w:sz w:val="24"/>
          <w:szCs w:val="24"/>
        </w:rPr>
        <w:t xml:space="preserve">. </w:t>
      </w:r>
    </w:p>
    <w:p w14:paraId="1A09E0D2" w14:textId="77777777" w:rsidR="00300838" w:rsidRPr="005B584C" w:rsidRDefault="00300838" w:rsidP="0097116A">
      <w:pPr>
        <w:pStyle w:val="ListeParagraf"/>
        <w:spacing w:after="120"/>
        <w:ind w:left="360"/>
        <w:contextualSpacing w:val="0"/>
        <w:rPr>
          <w:bCs/>
          <w:color w:val="000000" w:themeColor="text1"/>
          <w:sz w:val="24"/>
          <w:szCs w:val="24"/>
        </w:rPr>
      </w:pPr>
      <w:r w:rsidRPr="005B584C">
        <w:rPr>
          <w:bCs/>
          <w:color w:val="000000" w:themeColor="text1"/>
          <w:sz w:val="24"/>
          <w:szCs w:val="24"/>
        </w:rPr>
        <w:t>Bazı örnekler:</w:t>
      </w:r>
    </w:p>
    <w:p w14:paraId="08029F40" w14:textId="77777777" w:rsidR="00675B84" w:rsidRPr="005B584C" w:rsidRDefault="002467F8" w:rsidP="0097116A">
      <w:pPr>
        <w:pStyle w:val="ListeParagraf"/>
        <w:numPr>
          <w:ilvl w:val="0"/>
          <w:numId w:val="15"/>
        </w:numPr>
        <w:spacing w:after="120"/>
        <w:contextualSpacing w:val="0"/>
        <w:rPr>
          <w:bCs/>
          <w:color w:val="000000" w:themeColor="text1"/>
        </w:rPr>
      </w:pPr>
      <w:r w:rsidRPr="005B584C">
        <w:rPr>
          <w:bCs/>
          <w:color w:val="000000" w:themeColor="text1"/>
          <w:sz w:val="24"/>
          <w:szCs w:val="24"/>
        </w:rPr>
        <w:t>İ</w:t>
      </w:r>
      <w:r w:rsidR="00913B7F" w:rsidRPr="005B584C">
        <w:rPr>
          <w:bCs/>
          <w:color w:val="000000" w:themeColor="text1"/>
          <w:sz w:val="24"/>
          <w:szCs w:val="24"/>
        </w:rPr>
        <w:t>kinci K</w:t>
      </w:r>
      <w:r w:rsidR="00884713" w:rsidRPr="005B584C">
        <w:rPr>
          <w:bCs/>
          <w:color w:val="000000" w:themeColor="text1"/>
          <w:sz w:val="24"/>
          <w:szCs w:val="24"/>
        </w:rPr>
        <w:t>ısım (</w:t>
      </w:r>
      <w:r w:rsidR="00675B84" w:rsidRPr="005B584C">
        <w:rPr>
          <w:bCs/>
          <w:color w:val="000000" w:themeColor="text1"/>
          <w:sz w:val="24"/>
          <w:szCs w:val="24"/>
        </w:rPr>
        <w:t>“</w:t>
      </w:r>
      <w:r w:rsidR="00884713" w:rsidRPr="005B584C">
        <w:rPr>
          <w:bCs/>
          <w:color w:val="000000" w:themeColor="text1"/>
          <w:sz w:val="24"/>
          <w:szCs w:val="24"/>
        </w:rPr>
        <w:t>Temel Hak ve Hürriyetler</w:t>
      </w:r>
      <w:r w:rsidR="00675B84" w:rsidRPr="005B584C">
        <w:rPr>
          <w:bCs/>
          <w:color w:val="000000" w:themeColor="text1"/>
          <w:sz w:val="24"/>
          <w:szCs w:val="24"/>
        </w:rPr>
        <w:t>”</w:t>
      </w:r>
      <w:r w:rsidR="00884713" w:rsidRPr="005B584C">
        <w:rPr>
          <w:bCs/>
          <w:color w:val="000000" w:themeColor="text1"/>
          <w:sz w:val="24"/>
          <w:szCs w:val="24"/>
        </w:rPr>
        <w:t>)</w:t>
      </w:r>
      <w:r w:rsidR="00913B7F" w:rsidRPr="005B584C">
        <w:rPr>
          <w:bCs/>
          <w:color w:val="000000" w:themeColor="text1"/>
          <w:sz w:val="24"/>
          <w:szCs w:val="24"/>
        </w:rPr>
        <w:t>, Birinci B</w:t>
      </w:r>
      <w:r w:rsidR="00884713" w:rsidRPr="005B584C">
        <w:rPr>
          <w:bCs/>
          <w:color w:val="000000" w:themeColor="text1"/>
          <w:sz w:val="24"/>
          <w:szCs w:val="24"/>
        </w:rPr>
        <w:t xml:space="preserve">ölümde “temel hak ve hürriyetlerin kötüye kullanılması” başlıklı </w:t>
      </w:r>
      <w:r w:rsidRPr="005B584C">
        <w:rPr>
          <w:bCs/>
          <w:color w:val="000000" w:themeColor="text1"/>
          <w:sz w:val="24"/>
          <w:szCs w:val="24"/>
        </w:rPr>
        <w:t xml:space="preserve">3. alt bölümde yer alan 14. </w:t>
      </w:r>
      <w:r w:rsidR="00675B84" w:rsidRPr="005B584C">
        <w:rPr>
          <w:bCs/>
          <w:color w:val="000000" w:themeColor="text1"/>
          <w:sz w:val="24"/>
          <w:szCs w:val="24"/>
        </w:rPr>
        <w:t>M</w:t>
      </w:r>
      <w:r w:rsidRPr="005B584C">
        <w:rPr>
          <w:bCs/>
          <w:color w:val="000000" w:themeColor="text1"/>
          <w:sz w:val="24"/>
          <w:szCs w:val="24"/>
        </w:rPr>
        <w:t>adde</w:t>
      </w:r>
      <w:r w:rsidR="00675B84" w:rsidRPr="005B584C">
        <w:rPr>
          <w:bCs/>
          <w:color w:val="000000" w:themeColor="text1"/>
          <w:sz w:val="24"/>
          <w:szCs w:val="24"/>
        </w:rPr>
        <w:t>de “Anayasada yer alan hak ve hürriyetlerden hiçbiri, Devletin ülkesi ve milletiyle bölünmez bütünlüğünü bozmayı ve insan haklarına dayanan demokratik ve lâik Cumhuriyeti ortadan kaldırmayı amaçlayan faaliyetler biçiminde kullanılamaz (…)” diye belirtilmiştir. Ayrıca, haklar sıralanmadan önce, 15. Maddede (“Temel hak ve hürriyetlerin kullanılmasının durdurulması”)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hükmü yer almaktadır.</w:t>
      </w:r>
    </w:p>
    <w:p w14:paraId="67A40E40" w14:textId="77777777" w:rsidR="007D54A9" w:rsidRPr="005B584C" w:rsidRDefault="007D54A9" w:rsidP="0097116A">
      <w:pPr>
        <w:pStyle w:val="ListeParagraf"/>
        <w:numPr>
          <w:ilvl w:val="0"/>
          <w:numId w:val="15"/>
        </w:numPr>
        <w:spacing w:after="120"/>
        <w:contextualSpacing w:val="0"/>
        <w:rPr>
          <w:bCs/>
          <w:color w:val="000000" w:themeColor="text1"/>
          <w:sz w:val="24"/>
          <w:szCs w:val="24"/>
        </w:rPr>
      </w:pPr>
      <w:r w:rsidRPr="005B584C">
        <w:rPr>
          <w:bCs/>
          <w:color w:val="000000" w:themeColor="text1"/>
          <w:sz w:val="24"/>
          <w:szCs w:val="24"/>
        </w:rPr>
        <w:t xml:space="preserve">“Siyasi Haklar ve Ödevler” başlıklı Dördüncü </w:t>
      </w:r>
      <w:proofErr w:type="spellStart"/>
      <w:proofErr w:type="gramStart"/>
      <w:r w:rsidRPr="005B584C">
        <w:rPr>
          <w:bCs/>
          <w:color w:val="000000" w:themeColor="text1"/>
          <w:sz w:val="24"/>
          <w:szCs w:val="24"/>
        </w:rPr>
        <w:t>Bölümde</w:t>
      </w:r>
      <w:r w:rsidR="005301C3" w:rsidRPr="005B584C">
        <w:rPr>
          <w:bCs/>
          <w:color w:val="000000" w:themeColor="text1"/>
          <w:sz w:val="24"/>
          <w:szCs w:val="24"/>
        </w:rPr>
        <w:t>,“</w:t>
      </w:r>
      <w:proofErr w:type="gramEnd"/>
      <w:r w:rsidRPr="005B584C">
        <w:rPr>
          <w:bCs/>
          <w:color w:val="000000" w:themeColor="text1"/>
          <w:sz w:val="24"/>
          <w:szCs w:val="24"/>
        </w:rPr>
        <w:t>Siyasî</w:t>
      </w:r>
      <w:proofErr w:type="spellEnd"/>
      <w:r w:rsidRPr="005B584C">
        <w:rPr>
          <w:bCs/>
          <w:color w:val="000000" w:themeColor="text1"/>
          <w:sz w:val="24"/>
          <w:szCs w:val="24"/>
        </w:rPr>
        <w:t xml:space="preserve"> partilerin tüzük ve programları ile eylemleri, Devletin bağımsızlığına, ülkesi ve milletiyle bölünmez bütünlüğüne aykırı olamaz (…)” düzenlemesi bulunmaktadır.</w:t>
      </w:r>
    </w:p>
    <w:p w14:paraId="1BC38957" w14:textId="77777777" w:rsidR="001D4AED" w:rsidRPr="005B584C" w:rsidRDefault="00913B7F" w:rsidP="0097116A">
      <w:pPr>
        <w:pStyle w:val="ListeParagraf"/>
        <w:numPr>
          <w:ilvl w:val="0"/>
          <w:numId w:val="15"/>
        </w:numPr>
        <w:spacing w:after="120"/>
        <w:contextualSpacing w:val="0"/>
        <w:rPr>
          <w:bCs/>
          <w:color w:val="000000" w:themeColor="text1"/>
        </w:rPr>
      </w:pPr>
      <w:r w:rsidRPr="005B584C">
        <w:rPr>
          <w:bCs/>
          <w:color w:val="000000" w:themeColor="text1"/>
          <w:sz w:val="24"/>
          <w:szCs w:val="24"/>
        </w:rPr>
        <w:t xml:space="preserve">Olağanüstü </w:t>
      </w:r>
      <w:proofErr w:type="gramStart"/>
      <w:r w:rsidRPr="005B584C">
        <w:rPr>
          <w:bCs/>
          <w:color w:val="000000" w:themeColor="text1"/>
          <w:sz w:val="24"/>
          <w:szCs w:val="24"/>
        </w:rPr>
        <w:t>hal</w:t>
      </w:r>
      <w:proofErr w:type="gramEnd"/>
      <w:r w:rsidRPr="005B584C">
        <w:rPr>
          <w:bCs/>
          <w:color w:val="000000" w:themeColor="text1"/>
          <w:sz w:val="24"/>
          <w:szCs w:val="24"/>
        </w:rPr>
        <w:t xml:space="preserve">, Üçüncü Kısım (“Cumhuriyetin Temel Organları”) İkinci Bölümde (“Yürütme”) yer alan 119-121. Maddeler arasında ele alınmıştır. </w:t>
      </w:r>
      <w:r w:rsidR="001D4AED" w:rsidRPr="005B584C">
        <w:rPr>
          <w:bCs/>
          <w:color w:val="000000" w:themeColor="text1"/>
          <w:sz w:val="24"/>
          <w:szCs w:val="24"/>
        </w:rPr>
        <w:t>“</w:t>
      </w:r>
      <w:r w:rsidRPr="005B584C">
        <w:rPr>
          <w:bCs/>
          <w:color w:val="000000" w:themeColor="text1"/>
          <w:sz w:val="24"/>
          <w:szCs w:val="24"/>
        </w:rPr>
        <w:t>Anayasa ile kurulan hür demokrasi düzenini veya temel hak ve hürriyetleri ortadan kaldırmaya yönelik yaygın şiddet hareketlerine ait ciddî belirtilerin ortaya çıkması veya şiddet olayları sebebiyle kamu düzeninin cidd</w:t>
      </w:r>
      <w:r w:rsidR="001D4AED" w:rsidRPr="005B584C">
        <w:rPr>
          <w:bCs/>
          <w:color w:val="000000" w:themeColor="text1"/>
          <w:sz w:val="24"/>
          <w:szCs w:val="24"/>
        </w:rPr>
        <w:t xml:space="preserve">î şekilde bozulması hallerinde (…)” </w:t>
      </w:r>
      <w:r w:rsidRPr="005B584C">
        <w:rPr>
          <w:bCs/>
          <w:color w:val="000000" w:themeColor="text1"/>
          <w:sz w:val="24"/>
          <w:szCs w:val="24"/>
        </w:rPr>
        <w:t xml:space="preserve">süresi altı ayı geçmemek üzere olağanüstü </w:t>
      </w:r>
      <w:proofErr w:type="gramStart"/>
      <w:r w:rsidRPr="005B584C">
        <w:rPr>
          <w:bCs/>
          <w:color w:val="000000" w:themeColor="text1"/>
          <w:sz w:val="24"/>
          <w:szCs w:val="24"/>
        </w:rPr>
        <w:t>hal</w:t>
      </w:r>
      <w:proofErr w:type="gramEnd"/>
      <w:r w:rsidRPr="005B584C">
        <w:rPr>
          <w:bCs/>
          <w:color w:val="000000" w:themeColor="text1"/>
          <w:sz w:val="24"/>
          <w:szCs w:val="24"/>
        </w:rPr>
        <w:t xml:space="preserve"> ilân ed</w:t>
      </w:r>
      <w:r w:rsidR="001D4AED" w:rsidRPr="005B584C">
        <w:rPr>
          <w:bCs/>
          <w:color w:val="000000" w:themeColor="text1"/>
          <w:sz w:val="24"/>
          <w:szCs w:val="24"/>
        </w:rPr>
        <w:t>il</w:t>
      </w:r>
      <w:r w:rsidRPr="005B584C">
        <w:rPr>
          <w:bCs/>
          <w:color w:val="000000" w:themeColor="text1"/>
          <w:sz w:val="24"/>
          <w:szCs w:val="24"/>
        </w:rPr>
        <w:t>ebilir</w:t>
      </w:r>
      <w:r w:rsidR="001D4AED" w:rsidRPr="005B584C">
        <w:rPr>
          <w:bCs/>
          <w:color w:val="000000" w:themeColor="text1"/>
          <w:sz w:val="24"/>
          <w:szCs w:val="24"/>
        </w:rPr>
        <w:t xml:space="preserve"> ve olağanüstü halin süresi her defasında dört ayı geçmemek üzere uzatılabilir. Olağanüstü halin ilan edilmesi ve uzatılması kararı, Türkiye büyük Millet Meclisi’nin onayına sunulmalıdır. Olağanüstü </w:t>
      </w:r>
      <w:proofErr w:type="gramStart"/>
      <w:r w:rsidR="001D4AED" w:rsidRPr="005B584C">
        <w:rPr>
          <w:bCs/>
          <w:color w:val="000000" w:themeColor="text1"/>
          <w:sz w:val="24"/>
          <w:szCs w:val="24"/>
        </w:rPr>
        <w:t>hal</w:t>
      </w:r>
      <w:proofErr w:type="gramEnd"/>
      <w:r w:rsidR="001D4AED" w:rsidRPr="005B584C">
        <w:rPr>
          <w:bCs/>
          <w:color w:val="000000" w:themeColor="text1"/>
          <w:sz w:val="24"/>
          <w:szCs w:val="24"/>
        </w:rPr>
        <w:t xml:space="preserve"> süresince, “Cumhurbaşkanının başkanlığında toplanan Bakanlar Kurulu, olağanüstü halin gerekli kıldığı konularda, kanun hükmünde kararnameler çıkarabilir” (121. Madde).</w:t>
      </w:r>
    </w:p>
    <w:p w14:paraId="37788B26" w14:textId="77777777" w:rsidR="00F274F1" w:rsidRPr="005B584C" w:rsidRDefault="00347067" w:rsidP="0097116A">
      <w:pPr>
        <w:pStyle w:val="ListeParagraf"/>
        <w:numPr>
          <w:ilvl w:val="0"/>
          <w:numId w:val="10"/>
        </w:numPr>
        <w:spacing w:after="120"/>
        <w:contextualSpacing w:val="0"/>
        <w:rPr>
          <w:bCs/>
          <w:color w:val="000000" w:themeColor="text1"/>
        </w:rPr>
      </w:pPr>
      <w:r w:rsidRPr="005B584C">
        <w:rPr>
          <w:bCs/>
          <w:color w:val="000000" w:themeColor="text1"/>
          <w:sz w:val="24"/>
          <w:szCs w:val="24"/>
        </w:rPr>
        <w:t xml:space="preserve">Olağanüstü </w:t>
      </w:r>
      <w:proofErr w:type="gramStart"/>
      <w:r w:rsidRPr="005B584C">
        <w:rPr>
          <w:bCs/>
          <w:color w:val="000000" w:themeColor="text1"/>
          <w:sz w:val="24"/>
          <w:szCs w:val="24"/>
        </w:rPr>
        <w:t>hal</w:t>
      </w:r>
      <w:proofErr w:type="gramEnd"/>
      <w:r w:rsidRPr="005B584C">
        <w:rPr>
          <w:bCs/>
          <w:color w:val="000000" w:themeColor="text1"/>
          <w:sz w:val="24"/>
          <w:szCs w:val="24"/>
        </w:rPr>
        <w:t>, yargısal denetim olanaklarına önemli kısıtlamalar getirmektedir.</w:t>
      </w:r>
      <w:r w:rsidR="00977C11" w:rsidRPr="005B584C">
        <w:rPr>
          <w:bCs/>
          <w:color w:val="000000" w:themeColor="text1"/>
          <w:sz w:val="24"/>
          <w:szCs w:val="24"/>
        </w:rPr>
        <w:t xml:space="preserve"> Bilhassa idari eylemlere karşı yürütmenin durdurulması kararı verilmesine sınırlama getirilebilir (Anayasanın 125. Maddesi). Ek olarak, kanun hükmünde kararnameler en idari </w:t>
      </w:r>
      <w:r w:rsidR="00212F68" w:rsidRPr="005B584C">
        <w:rPr>
          <w:bCs/>
          <w:color w:val="000000" w:themeColor="text1"/>
          <w:sz w:val="24"/>
          <w:szCs w:val="24"/>
        </w:rPr>
        <w:t xml:space="preserve">işlemdir ne de yasama işlemidir. Bu nedenle uygulamada veya </w:t>
      </w:r>
      <w:r w:rsidR="00A60B83" w:rsidRPr="005B584C">
        <w:rPr>
          <w:bCs/>
          <w:color w:val="000000" w:themeColor="text1"/>
          <w:sz w:val="24"/>
          <w:szCs w:val="24"/>
        </w:rPr>
        <w:t xml:space="preserve">yargıda temyiz edilemez. </w:t>
      </w:r>
      <w:r w:rsidR="00F274F1" w:rsidRPr="005B584C">
        <w:rPr>
          <w:bCs/>
          <w:color w:val="000000" w:themeColor="text1"/>
          <w:sz w:val="24"/>
          <w:szCs w:val="24"/>
        </w:rPr>
        <w:t xml:space="preserve">Anayasa Mahkemesi ile ilgili 148. Madde de bu şekilde yazılmıştır ve denilmiştir ki, “olağanüstü </w:t>
      </w:r>
      <w:r w:rsidR="00F274F1" w:rsidRPr="005B584C">
        <w:rPr>
          <w:bCs/>
          <w:color w:val="000000" w:themeColor="text1"/>
          <w:sz w:val="24"/>
          <w:szCs w:val="24"/>
        </w:rPr>
        <w:lastRenderedPageBreak/>
        <w:t xml:space="preserve">hallerde, sıkıyönetim ve savaş hallerinde çıkarılan kanun hükmünde kararnamelerin şekil ve esas bakımından Anayasaya aykırılığı iddiasıyla, Anayasa Mahkemesinde dava açılamaz”. 1 Eylül 2016 tarihli 674 sayılı KHK da bu mevzuat çerçevesinde çıkarılmıştır. </w:t>
      </w:r>
      <w:r w:rsidR="00495CF3" w:rsidRPr="005B584C">
        <w:rPr>
          <w:bCs/>
          <w:color w:val="000000" w:themeColor="text1"/>
          <w:sz w:val="24"/>
          <w:szCs w:val="24"/>
        </w:rPr>
        <w:t>Bu KHK’nın anayasaya uygunluğu henüz saptanmamıştır.</w:t>
      </w:r>
      <w:r w:rsidR="00495CF3" w:rsidRPr="005B584C">
        <w:rPr>
          <w:rStyle w:val="DipnotBavurusu"/>
          <w:bCs/>
          <w:color w:val="000000" w:themeColor="text1"/>
          <w:sz w:val="24"/>
          <w:szCs w:val="24"/>
        </w:rPr>
        <w:footnoteReference w:id="18"/>
      </w:r>
    </w:p>
    <w:p w14:paraId="267F01A7" w14:textId="77777777" w:rsidR="00D6734E" w:rsidRPr="005B584C" w:rsidRDefault="007B58F0"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Yine </w:t>
      </w:r>
      <w:r w:rsidR="00F36B23" w:rsidRPr="005B584C">
        <w:rPr>
          <w:bCs/>
          <w:color w:val="000000" w:themeColor="text1"/>
          <w:sz w:val="24"/>
          <w:szCs w:val="24"/>
        </w:rPr>
        <w:t xml:space="preserve">de </w:t>
      </w:r>
      <w:r w:rsidRPr="005B584C">
        <w:rPr>
          <w:bCs/>
          <w:color w:val="000000" w:themeColor="text1"/>
          <w:sz w:val="24"/>
          <w:szCs w:val="24"/>
        </w:rPr>
        <w:t>bunun</w:t>
      </w:r>
      <w:r w:rsidR="00F36B23" w:rsidRPr="005B584C">
        <w:rPr>
          <w:bCs/>
          <w:color w:val="000000" w:themeColor="text1"/>
          <w:sz w:val="24"/>
          <w:szCs w:val="24"/>
        </w:rPr>
        <w:t>,</w:t>
      </w:r>
      <w:r w:rsidRPr="005B584C">
        <w:rPr>
          <w:bCs/>
          <w:color w:val="000000" w:themeColor="text1"/>
          <w:sz w:val="24"/>
          <w:szCs w:val="24"/>
        </w:rPr>
        <w:t xml:space="preserve"> seçilmiş temsilcileri atanmış görevlilerle değiştirerek yerel yönetimleri kısıtlayıcı tedbirler getirmenin bir aracı olarak kullanılmasına ilişkin sorular sorulabilir. Anayasanın 15. </w:t>
      </w:r>
      <w:r w:rsidR="0069606A" w:rsidRPr="005B584C">
        <w:rPr>
          <w:bCs/>
          <w:color w:val="000000" w:themeColor="text1"/>
          <w:sz w:val="24"/>
          <w:szCs w:val="24"/>
        </w:rPr>
        <w:t>M</w:t>
      </w:r>
      <w:r w:rsidRPr="005B584C">
        <w:rPr>
          <w:bCs/>
          <w:color w:val="000000" w:themeColor="text1"/>
          <w:sz w:val="24"/>
          <w:szCs w:val="24"/>
        </w:rPr>
        <w:t>addesi</w:t>
      </w:r>
      <w:r w:rsidR="0069606A" w:rsidRPr="005B584C">
        <w:rPr>
          <w:bCs/>
          <w:color w:val="000000" w:themeColor="text1"/>
          <w:sz w:val="24"/>
          <w:szCs w:val="24"/>
        </w:rPr>
        <w:t>, OHAL kararnamelerinin Türkiye’nin uluslararası hukuktan doğan yükümlülüklerini ihlal edemeyeceğini güvence altına almıştır ki bunların arasında Taraf Devlet olarak Avrupa Yerel Yönetimler Özerklik Şartı kapsamındaki yükümlülükleri de bulunur.</w:t>
      </w:r>
      <w:r w:rsidR="00F36B23" w:rsidRPr="005B584C">
        <w:rPr>
          <w:bCs/>
          <w:color w:val="000000" w:themeColor="text1"/>
          <w:sz w:val="24"/>
          <w:szCs w:val="24"/>
        </w:rPr>
        <w:t xml:space="preserve"> OHAL kararnameleri, doğası gereği sadece olağanüstü </w:t>
      </w:r>
      <w:proofErr w:type="gramStart"/>
      <w:r w:rsidR="00F36B23" w:rsidRPr="005B584C">
        <w:rPr>
          <w:bCs/>
          <w:color w:val="000000" w:themeColor="text1"/>
          <w:sz w:val="24"/>
          <w:szCs w:val="24"/>
        </w:rPr>
        <w:t>hal</w:t>
      </w:r>
      <w:proofErr w:type="gramEnd"/>
      <w:r w:rsidR="00F36B23" w:rsidRPr="005B584C">
        <w:rPr>
          <w:bCs/>
          <w:color w:val="000000" w:themeColor="text1"/>
          <w:sz w:val="24"/>
          <w:szCs w:val="24"/>
        </w:rPr>
        <w:t xml:space="preserve"> dönemi boyunca uygulanmalıdır ve diğer kanunları değiştirmeyi amaçlamamalıdır; aksi takdirde kalıcı bir etkisi olur.</w:t>
      </w:r>
      <w:r w:rsidR="00F36B23" w:rsidRPr="005B584C">
        <w:rPr>
          <w:rStyle w:val="DipnotBavurusu"/>
          <w:bCs/>
          <w:color w:val="000000" w:themeColor="text1"/>
          <w:sz w:val="24"/>
          <w:szCs w:val="24"/>
        </w:rPr>
        <w:footnoteReference w:id="19"/>
      </w:r>
    </w:p>
    <w:p w14:paraId="716F3D21" w14:textId="77777777" w:rsidR="004F73FA" w:rsidRPr="005B584C" w:rsidRDefault="004F73FA"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Görevden alınan temsilcilerin yerine atanmış görevlilerin getirilmesi önerisinin 2016’nın ilk yarısında parlamentoda tartışıldığı ancak dört siyasi parti grubunun dile getirdiği çekinceler nedeniyle yazdan önce geri çekildiği Heyete bildirilmiştir. Söz konusu tedbir </w:t>
      </w:r>
      <w:r w:rsidR="00C70A09" w:rsidRPr="005B584C">
        <w:rPr>
          <w:bCs/>
          <w:color w:val="000000" w:themeColor="text1"/>
          <w:sz w:val="24"/>
          <w:szCs w:val="24"/>
        </w:rPr>
        <w:t>15 Temmuz 2016 tarihindeki darbe girişiminin ardından kanun hükmünde kararname ile uygulamaya konulmuştur.</w:t>
      </w:r>
    </w:p>
    <w:p w14:paraId="5389168B" w14:textId="77777777" w:rsidR="00C70A09" w:rsidRPr="005B584C" w:rsidRDefault="00C70A09"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Raportörlerin görüştüğü kişiler, KHK’nın sadece başarısız darbe girişimi ile bağlantılı </w:t>
      </w:r>
      <w:r w:rsidR="005B4494" w:rsidRPr="005B584C">
        <w:rPr>
          <w:bCs/>
          <w:color w:val="000000" w:themeColor="text1"/>
          <w:sz w:val="24"/>
          <w:szCs w:val="24"/>
        </w:rPr>
        <w:t xml:space="preserve">olarak </w:t>
      </w:r>
      <w:r w:rsidRPr="005B584C">
        <w:rPr>
          <w:bCs/>
          <w:color w:val="000000" w:themeColor="text1"/>
          <w:sz w:val="24"/>
          <w:szCs w:val="24"/>
        </w:rPr>
        <w:t>ve bundan sorumlu kişileri aramak için kullanılması gerektiğini söylemiştir.</w:t>
      </w:r>
    </w:p>
    <w:p w14:paraId="4D32C091" w14:textId="77777777" w:rsidR="005B4494" w:rsidRPr="005B584C" w:rsidRDefault="009F3841"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Belediye başkanlarının görevden alınması ve değiştirilmesi, on binlerce </w:t>
      </w:r>
      <w:proofErr w:type="gramStart"/>
      <w:r w:rsidRPr="005B584C">
        <w:rPr>
          <w:bCs/>
          <w:color w:val="000000" w:themeColor="text1"/>
          <w:sz w:val="24"/>
          <w:szCs w:val="24"/>
        </w:rPr>
        <w:t>hakim</w:t>
      </w:r>
      <w:proofErr w:type="gramEnd"/>
      <w:r w:rsidRPr="005B584C">
        <w:rPr>
          <w:bCs/>
          <w:color w:val="000000" w:themeColor="text1"/>
          <w:sz w:val="24"/>
          <w:szCs w:val="24"/>
        </w:rPr>
        <w:t>, savcı, askeri personel ve kamu çalışanının ihracı ile STÖ’lerin ve medya kuruluşlarının kapatılması ile aynı bağlamda değerlendirilmelidir.</w:t>
      </w:r>
    </w:p>
    <w:p w14:paraId="2F124DFF" w14:textId="77777777" w:rsidR="009F3841" w:rsidRPr="005B584C" w:rsidRDefault="009F3841"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Bu konuda, diğer kategorilerdeki kişilerde olduğu gibi, terör suçlarının yetersiz tanımı</w:t>
      </w:r>
      <w:r w:rsidR="00811182" w:rsidRPr="005B584C">
        <w:rPr>
          <w:bCs/>
          <w:color w:val="000000" w:themeColor="text1"/>
          <w:sz w:val="24"/>
          <w:szCs w:val="24"/>
        </w:rPr>
        <w:t>ndan ve İnsan Hakları Komiserinin raporunda işaret ettiği gi</w:t>
      </w:r>
      <w:r w:rsidR="00596791" w:rsidRPr="005B584C">
        <w:rPr>
          <w:bCs/>
          <w:color w:val="000000" w:themeColor="text1"/>
          <w:sz w:val="24"/>
          <w:szCs w:val="24"/>
        </w:rPr>
        <w:t>bi kanun hükmünde kararnameler ile</w:t>
      </w:r>
      <w:r w:rsidR="00811182" w:rsidRPr="005B584C">
        <w:rPr>
          <w:bCs/>
          <w:color w:val="000000" w:themeColor="text1"/>
          <w:sz w:val="24"/>
          <w:szCs w:val="24"/>
        </w:rPr>
        <w:t xml:space="preserve"> “demokratik bir toplumda uygulanması olağan olan hukukun üstünlüğü ilkesinden ve insan hakları güvencelerinden saparak pek çok alanda idari yetkililere ve yürütmeye </w:t>
      </w:r>
      <w:r w:rsidR="00596791" w:rsidRPr="005B584C">
        <w:rPr>
          <w:bCs/>
          <w:color w:val="000000" w:themeColor="text1"/>
          <w:sz w:val="24"/>
          <w:szCs w:val="24"/>
        </w:rPr>
        <w:t xml:space="preserve">tanınan </w:t>
      </w:r>
      <w:r w:rsidR="00811182" w:rsidRPr="005B584C">
        <w:rPr>
          <w:bCs/>
          <w:color w:val="000000" w:themeColor="text1"/>
          <w:sz w:val="24"/>
          <w:szCs w:val="24"/>
        </w:rPr>
        <w:t>etki alanı geniş, neredeyse sınırsız takdir yetki</w:t>
      </w:r>
      <w:r w:rsidR="00596791" w:rsidRPr="005B584C">
        <w:rPr>
          <w:bCs/>
          <w:color w:val="000000" w:themeColor="text1"/>
          <w:sz w:val="24"/>
          <w:szCs w:val="24"/>
        </w:rPr>
        <w:t>sinden”</w:t>
      </w:r>
      <w:r w:rsidR="00811182" w:rsidRPr="005B584C">
        <w:rPr>
          <w:bCs/>
          <w:color w:val="000000" w:themeColor="text1"/>
          <w:sz w:val="24"/>
          <w:szCs w:val="24"/>
        </w:rPr>
        <w:t xml:space="preserve"> dolayı zarara uğramıştır.</w:t>
      </w:r>
      <w:r w:rsidR="00596791" w:rsidRPr="005B584C">
        <w:rPr>
          <w:bCs/>
          <w:color w:val="000000" w:themeColor="text1"/>
          <w:sz w:val="24"/>
          <w:szCs w:val="24"/>
        </w:rPr>
        <w:t xml:space="preserve"> Örneğin, güneydoğuda bazı belediyelerde meclis üyelerinin değiştirilmesinin, meclis içindeki çoğunluğu da değiştirdiği Heyete bildirilmiştir.</w:t>
      </w:r>
    </w:p>
    <w:p w14:paraId="6C4708E0" w14:textId="77777777" w:rsidR="00490FD5" w:rsidRPr="005B584C" w:rsidRDefault="00490FD5"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Yerel düzeyde seçilmiş temsilcilere yönelik OHAL kapsamında alınan tedbirler, “yeniden </w:t>
      </w:r>
      <w:proofErr w:type="spellStart"/>
      <w:r w:rsidRPr="005B584C">
        <w:rPr>
          <w:bCs/>
          <w:color w:val="000000" w:themeColor="text1"/>
          <w:sz w:val="24"/>
          <w:szCs w:val="24"/>
        </w:rPr>
        <w:t>merkezileşme”nin</w:t>
      </w:r>
      <w:proofErr w:type="spellEnd"/>
      <w:r w:rsidRPr="005B584C">
        <w:rPr>
          <w:bCs/>
          <w:color w:val="000000" w:themeColor="text1"/>
          <w:sz w:val="24"/>
          <w:szCs w:val="24"/>
        </w:rPr>
        <w:t xml:space="preserve"> yeni bir aşamasına benzetilebilir. Bu tedbirler, ülkeyi Avrupa Yerel Yönetimler Özerklik Şartının uygulanması konusundaki taahhütlerinden uzaklaştırarak Türkiye’de yerel demokrasi uygulamalarını bozma riski taşımaktadır.</w:t>
      </w:r>
    </w:p>
    <w:p w14:paraId="7C2C6006" w14:textId="77777777" w:rsidR="003A3765" w:rsidRPr="005B584C" w:rsidRDefault="003A3765" w:rsidP="0097116A">
      <w:pPr>
        <w:spacing w:after="120" w:line="276" w:lineRule="auto"/>
        <w:rPr>
          <w:rFonts w:asciiTheme="minorHAnsi" w:hAnsiTheme="minorHAnsi"/>
          <w:b/>
          <w:bCs/>
          <w:color w:val="000000" w:themeColor="text1"/>
        </w:rPr>
      </w:pPr>
    </w:p>
    <w:p w14:paraId="4D6CC0B0" w14:textId="77777777" w:rsidR="00947917" w:rsidRPr="005B584C" w:rsidRDefault="00947917" w:rsidP="0097116A">
      <w:pPr>
        <w:spacing w:after="120" w:line="276" w:lineRule="auto"/>
        <w:rPr>
          <w:rFonts w:asciiTheme="minorHAnsi" w:hAnsiTheme="minorHAnsi"/>
          <w:b/>
          <w:bCs/>
          <w:color w:val="000000" w:themeColor="text1"/>
        </w:rPr>
      </w:pPr>
    </w:p>
    <w:p w14:paraId="6028F92D" w14:textId="77777777" w:rsidR="003A3765" w:rsidRPr="005B584C" w:rsidRDefault="001B0444" w:rsidP="0097116A">
      <w:pPr>
        <w:pStyle w:val="ListeParagraf"/>
        <w:numPr>
          <w:ilvl w:val="0"/>
          <w:numId w:val="14"/>
        </w:numPr>
        <w:spacing w:after="120"/>
        <w:contextualSpacing w:val="0"/>
        <w:rPr>
          <w:b/>
          <w:bCs/>
          <w:color w:val="000000" w:themeColor="text1"/>
          <w:sz w:val="24"/>
          <w:szCs w:val="24"/>
        </w:rPr>
      </w:pPr>
      <w:r w:rsidRPr="005B584C">
        <w:rPr>
          <w:b/>
          <w:bCs/>
          <w:color w:val="000000" w:themeColor="text1"/>
          <w:sz w:val="24"/>
          <w:szCs w:val="24"/>
        </w:rPr>
        <w:lastRenderedPageBreak/>
        <w:t>Türkiye’de vesayetin değişimi ve Avrupa Yerel Yönetimler Özerklik Şartı</w:t>
      </w:r>
    </w:p>
    <w:p w14:paraId="1EEC1A00" w14:textId="77777777" w:rsidR="00FF1D85" w:rsidRPr="005B584C" w:rsidRDefault="00AB5F0C"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Anayasanın 127. Maddesi, cumhuriyetin ilanından sonraki bütün rejimlerin özerklik talepleriyle ilgili gösterdiği çekinceleri tekrarlamadan, </w:t>
      </w:r>
      <w:r w:rsidR="006C0A3B" w:rsidRPr="005B584C">
        <w:rPr>
          <w:bCs/>
          <w:color w:val="000000" w:themeColor="text1"/>
          <w:sz w:val="24"/>
          <w:szCs w:val="24"/>
        </w:rPr>
        <w:t xml:space="preserve">yerel özerklikle ilgili açık bir güvensizlik </w:t>
      </w:r>
      <w:r w:rsidR="005E49E0" w:rsidRPr="005B584C">
        <w:rPr>
          <w:bCs/>
          <w:color w:val="000000" w:themeColor="text1"/>
          <w:sz w:val="24"/>
          <w:szCs w:val="24"/>
        </w:rPr>
        <w:t xml:space="preserve">içermektedir: </w:t>
      </w:r>
      <w:r w:rsidR="00FF1D85" w:rsidRPr="005B584C">
        <w:rPr>
          <w:bCs/>
          <w:color w:val="000000" w:themeColor="text1"/>
          <w:sz w:val="24"/>
          <w:szCs w:val="24"/>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14:paraId="62AE45FE" w14:textId="77777777" w:rsidR="00FF1D85" w:rsidRPr="005B584C" w:rsidRDefault="00FF1D85" w:rsidP="0097116A">
      <w:pPr>
        <w:pStyle w:val="ListeParagraf"/>
        <w:numPr>
          <w:ilvl w:val="0"/>
          <w:numId w:val="10"/>
        </w:numPr>
        <w:spacing w:after="120"/>
        <w:contextualSpacing w:val="0"/>
        <w:rPr>
          <w:bCs/>
          <w:color w:val="000000" w:themeColor="text1"/>
        </w:rPr>
      </w:pPr>
      <w:r w:rsidRPr="005B584C">
        <w:rPr>
          <w:bCs/>
          <w:color w:val="000000" w:themeColor="text1"/>
          <w:sz w:val="24"/>
          <w:szCs w:val="24"/>
        </w:rPr>
        <w:t>Dahası, Anayasanın 127. Maddesine göre,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14:paraId="52C012DD" w14:textId="77777777" w:rsidR="003A3765" w:rsidRPr="005B584C" w:rsidRDefault="00330538"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Dolayısıyla b</w:t>
      </w:r>
      <w:r w:rsidR="002D1400" w:rsidRPr="005B584C">
        <w:rPr>
          <w:bCs/>
          <w:color w:val="000000" w:themeColor="text1"/>
          <w:sz w:val="24"/>
          <w:szCs w:val="24"/>
        </w:rPr>
        <w:t xml:space="preserve">u güvensizlik, olağanüstü </w:t>
      </w:r>
      <w:proofErr w:type="gramStart"/>
      <w:r w:rsidR="002D1400" w:rsidRPr="005B584C">
        <w:rPr>
          <w:bCs/>
          <w:color w:val="000000" w:themeColor="text1"/>
          <w:sz w:val="24"/>
          <w:szCs w:val="24"/>
        </w:rPr>
        <w:t>hal</w:t>
      </w:r>
      <w:proofErr w:type="gramEnd"/>
      <w:r w:rsidR="002D1400" w:rsidRPr="005B584C">
        <w:rPr>
          <w:bCs/>
          <w:color w:val="000000" w:themeColor="text1"/>
          <w:sz w:val="24"/>
          <w:szCs w:val="24"/>
        </w:rPr>
        <w:t xml:space="preserve"> meselesinin çok </w:t>
      </w:r>
      <w:r w:rsidRPr="005B584C">
        <w:rPr>
          <w:bCs/>
          <w:color w:val="000000" w:themeColor="text1"/>
          <w:sz w:val="24"/>
          <w:szCs w:val="24"/>
        </w:rPr>
        <w:t>ötesine geçmektedir ve Yerel ve Bölgesel Yönetimler Kongresi’nin denetimin gevşetilmesi ve azaltılmasına yönelik defalarca yaptığı çağrılara henüz yanıt verilmemiştir.</w:t>
      </w:r>
      <w:r w:rsidR="002D1400" w:rsidRPr="005B584C">
        <w:rPr>
          <w:rStyle w:val="DipnotBavurusu"/>
          <w:bCs/>
          <w:color w:val="000000" w:themeColor="text1"/>
          <w:sz w:val="24"/>
          <w:szCs w:val="24"/>
        </w:rPr>
        <w:footnoteReference w:id="20"/>
      </w:r>
      <w:r w:rsidR="002D1400" w:rsidRPr="005B584C">
        <w:rPr>
          <w:bCs/>
          <w:color w:val="000000" w:themeColor="text1"/>
          <w:sz w:val="24"/>
          <w:szCs w:val="24"/>
        </w:rPr>
        <w:t xml:space="preserve"> Şu sıralar bu konuda bir anayasa değişikliğinin yapılması beklenmemektedir. </w:t>
      </w:r>
    </w:p>
    <w:p w14:paraId="2DA09036" w14:textId="77777777" w:rsidR="006B16A6" w:rsidRPr="005B584C" w:rsidRDefault="006B16A6"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Tam aksine, son dönemde yapılan yerel ve bölgesel yönetim reformlarının ters yönde gittiği söylenebilir. </w:t>
      </w:r>
      <w:r w:rsidR="00CD74F7" w:rsidRPr="005B584C">
        <w:rPr>
          <w:bCs/>
          <w:color w:val="000000" w:themeColor="text1"/>
          <w:sz w:val="24"/>
          <w:szCs w:val="24"/>
        </w:rPr>
        <w:t>2012 yılında yapılan ve ülkenin 81 ilinden 30’unun “</w:t>
      </w:r>
      <w:proofErr w:type="spellStart"/>
      <w:r w:rsidR="00CD74F7" w:rsidRPr="005B584C">
        <w:rPr>
          <w:bCs/>
          <w:color w:val="000000" w:themeColor="text1"/>
          <w:sz w:val="24"/>
          <w:szCs w:val="24"/>
        </w:rPr>
        <w:t>büyükşehir”e</w:t>
      </w:r>
      <w:proofErr w:type="spellEnd"/>
      <w:r w:rsidR="00CD74F7" w:rsidRPr="005B584C">
        <w:rPr>
          <w:bCs/>
          <w:color w:val="000000" w:themeColor="text1"/>
          <w:sz w:val="24"/>
          <w:szCs w:val="24"/>
        </w:rPr>
        <w:t xml:space="preserve"> dönüştürüldüğü reform, koordinasyon görevi vererek merkezi yönetimin yetkilerini arttırmıştır.</w:t>
      </w:r>
    </w:p>
    <w:p w14:paraId="03C93EFD" w14:textId="77777777" w:rsidR="00355A11" w:rsidRPr="005B584C" w:rsidRDefault="007A2DBF"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1 Eylül 2016 tarihli KHK’nın 22. Maddesi, </w:t>
      </w:r>
      <w:r w:rsidR="00972435" w:rsidRPr="005B584C">
        <w:rPr>
          <w:bCs/>
          <w:color w:val="000000" w:themeColor="text1"/>
          <w:sz w:val="24"/>
          <w:szCs w:val="24"/>
        </w:rPr>
        <w:t>İl idaresi Kanunu’na yeni ve kalıcı bir madde ekleyerek bu eğilimi tamamlamaktadır</w:t>
      </w:r>
      <w:r w:rsidR="00465862" w:rsidRPr="005B584C">
        <w:rPr>
          <w:bCs/>
          <w:color w:val="000000" w:themeColor="text1"/>
          <w:sz w:val="24"/>
          <w:szCs w:val="24"/>
        </w:rPr>
        <w:t>. Buna göre</w:t>
      </w:r>
      <w:r w:rsidR="002E4413" w:rsidRPr="005B584C">
        <w:rPr>
          <w:bCs/>
          <w:color w:val="000000" w:themeColor="text1"/>
          <w:sz w:val="24"/>
          <w:szCs w:val="24"/>
        </w:rPr>
        <w:t xml:space="preserve">, </w:t>
      </w:r>
      <w:r w:rsidR="00976055" w:rsidRPr="005B584C">
        <w:rPr>
          <w:bCs/>
          <w:color w:val="000000" w:themeColor="text1"/>
          <w:sz w:val="24"/>
          <w:szCs w:val="24"/>
        </w:rPr>
        <w:t xml:space="preserve">il özel idaresi, belediye, köy ve diğer kamu tüzel kişilikleri </w:t>
      </w:r>
      <w:r w:rsidR="008F3A50" w:rsidRPr="005B584C">
        <w:rPr>
          <w:bCs/>
          <w:color w:val="000000" w:themeColor="text1"/>
          <w:sz w:val="24"/>
          <w:szCs w:val="24"/>
        </w:rPr>
        <w:t>valiliklerin altyapı</w:t>
      </w:r>
      <w:r w:rsidR="004B4410" w:rsidRPr="005B584C">
        <w:rPr>
          <w:bCs/>
          <w:color w:val="000000" w:themeColor="text1"/>
          <w:sz w:val="24"/>
          <w:szCs w:val="24"/>
        </w:rPr>
        <w:t xml:space="preserve"> ve kuru</w:t>
      </w:r>
      <w:r w:rsidR="00426C86" w:rsidRPr="005B584C">
        <w:rPr>
          <w:bCs/>
          <w:color w:val="000000" w:themeColor="text1"/>
          <w:sz w:val="24"/>
          <w:szCs w:val="24"/>
        </w:rPr>
        <w:t xml:space="preserve">lumla ilgili </w:t>
      </w:r>
      <w:r w:rsidR="000B3D93" w:rsidRPr="005B584C">
        <w:rPr>
          <w:bCs/>
          <w:color w:val="000000" w:themeColor="text1"/>
          <w:sz w:val="24"/>
          <w:szCs w:val="24"/>
        </w:rPr>
        <w:t xml:space="preserve">taleplerini </w:t>
      </w:r>
      <w:r w:rsidR="00145BC5" w:rsidRPr="005B584C">
        <w:rPr>
          <w:bCs/>
          <w:color w:val="000000" w:themeColor="text1"/>
          <w:sz w:val="24"/>
          <w:szCs w:val="24"/>
        </w:rPr>
        <w:t>sonuçlandırmalıdır.</w:t>
      </w:r>
    </w:p>
    <w:p w14:paraId="5A821B71" w14:textId="77777777" w:rsidR="00145BC5" w:rsidRPr="005B584C" w:rsidRDefault="00070C7C"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Türkiye’deki sokağa çık</w:t>
      </w:r>
      <w:r w:rsidR="00F176E2" w:rsidRPr="005B584C">
        <w:rPr>
          <w:bCs/>
          <w:color w:val="000000" w:themeColor="text1"/>
          <w:sz w:val="24"/>
          <w:szCs w:val="24"/>
        </w:rPr>
        <w:t xml:space="preserve">ma yasaklarının yasal çerçevesiyle ilgili </w:t>
      </w:r>
      <w:r w:rsidR="001C37A7" w:rsidRPr="005B584C">
        <w:rPr>
          <w:bCs/>
          <w:color w:val="000000" w:themeColor="text1"/>
          <w:sz w:val="24"/>
          <w:szCs w:val="24"/>
        </w:rPr>
        <w:t>Venedik Komisyonu</w:t>
      </w:r>
      <w:r w:rsidR="008C0643" w:rsidRPr="005B584C">
        <w:rPr>
          <w:bCs/>
          <w:color w:val="000000" w:themeColor="text1"/>
          <w:sz w:val="24"/>
          <w:szCs w:val="24"/>
        </w:rPr>
        <w:t xml:space="preserve"> raportörlerinin </w:t>
      </w:r>
      <w:r w:rsidR="001C37A7" w:rsidRPr="005B584C">
        <w:rPr>
          <w:bCs/>
          <w:color w:val="000000" w:themeColor="text1"/>
          <w:sz w:val="24"/>
          <w:szCs w:val="24"/>
        </w:rPr>
        <w:t xml:space="preserve">darbe girişiminden önce </w:t>
      </w:r>
      <w:r w:rsidR="008C0643" w:rsidRPr="005B584C">
        <w:rPr>
          <w:bCs/>
          <w:color w:val="000000" w:themeColor="text1"/>
          <w:sz w:val="24"/>
          <w:szCs w:val="24"/>
        </w:rPr>
        <w:t>hazırladığı</w:t>
      </w:r>
      <w:r w:rsidR="001C37A7" w:rsidRPr="005B584C">
        <w:rPr>
          <w:bCs/>
          <w:color w:val="000000" w:themeColor="text1"/>
          <w:sz w:val="24"/>
          <w:szCs w:val="24"/>
        </w:rPr>
        <w:t xml:space="preserve"> görüşe</w:t>
      </w:r>
      <w:r w:rsidR="00CE32E4" w:rsidRPr="005B584C">
        <w:rPr>
          <w:rStyle w:val="DipnotBavurusu"/>
          <w:bCs/>
          <w:color w:val="000000" w:themeColor="text1"/>
          <w:sz w:val="24"/>
          <w:szCs w:val="24"/>
        </w:rPr>
        <w:footnoteReference w:id="21"/>
      </w:r>
      <w:r w:rsidR="001C37A7" w:rsidRPr="005B584C">
        <w:rPr>
          <w:bCs/>
          <w:color w:val="000000" w:themeColor="text1"/>
          <w:sz w:val="24"/>
          <w:szCs w:val="24"/>
        </w:rPr>
        <w:t xml:space="preserve"> göre, </w:t>
      </w:r>
      <w:r w:rsidR="008C0643" w:rsidRPr="005B584C">
        <w:rPr>
          <w:bCs/>
          <w:color w:val="000000" w:themeColor="text1"/>
          <w:sz w:val="24"/>
          <w:szCs w:val="24"/>
        </w:rPr>
        <w:t xml:space="preserve">Türkiyeli yöneticiler, olağanüstü </w:t>
      </w:r>
      <w:proofErr w:type="gramStart"/>
      <w:r w:rsidR="008C0643" w:rsidRPr="005B584C">
        <w:rPr>
          <w:bCs/>
          <w:color w:val="000000" w:themeColor="text1"/>
          <w:sz w:val="24"/>
          <w:szCs w:val="24"/>
        </w:rPr>
        <w:t>hal</w:t>
      </w:r>
      <w:proofErr w:type="gramEnd"/>
      <w:r w:rsidR="008C0643" w:rsidRPr="005B584C">
        <w:rPr>
          <w:bCs/>
          <w:color w:val="000000" w:themeColor="text1"/>
          <w:sz w:val="24"/>
          <w:szCs w:val="24"/>
        </w:rPr>
        <w:t xml:space="preserve"> ilan edilmesine ilişkin anayasal kurallara atıfta bulunmak yerine 5442 sayılı İl İdaresi Kanunu’nu (Madde 11.c) geniş bir şekilde yorumlamayı tercih ettiklerini kabul etmiştir. Bu, merkezi yönetimle yerel yöneticiler arasındaki ilişkileri düzenlemesi gereken </w:t>
      </w:r>
      <w:proofErr w:type="spellStart"/>
      <w:r w:rsidR="008C0643" w:rsidRPr="005B584C">
        <w:rPr>
          <w:bCs/>
          <w:color w:val="000000" w:themeColor="text1"/>
          <w:sz w:val="24"/>
          <w:szCs w:val="24"/>
        </w:rPr>
        <w:t>Şart’ın</w:t>
      </w:r>
      <w:proofErr w:type="spellEnd"/>
      <w:r w:rsidR="008C0643" w:rsidRPr="005B584C">
        <w:rPr>
          <w:bCs/>
          <w:color w:val="000000" w:themeColor="text1"/>
          <w:sz w:val="24"/>
          <w:szCs w:val="24"/>
        </w:rPr>
        <w:t xml:space="preserve"> genel kabul gören ruhunun küçümsendiğini açıkça yansıtmaktadır.</w:t>
      </w:r>
    </w:p>
    <w:p w14:paraId="4C63AC58" w14:textId="77777777" w:rsidR="008C0643" w:rsidRPr="005B584C" w:rsidRDefault="00902A1C"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Olağanüstü </w:t>
      </w:r>
      <w:proofErr w:type="gramStart"/>
      <w:r w:rsidRPr="005B584C">
        <w:rPr>
          <w:bCs/>
          <w:color w:val="000000" w:themeColor="text1"/>
          <w:sz w:val="24"/>
          <w:szCs w:val="24"/>
        </w:rPr>
        <w:t>hal</w:t>
      </w:r>
      <w:proofErr w:type="gramEnd"/>
      <w:r w:rsidRPr="005B584C">
        <w:rPr>
          <w:bCs/>
          <w:color w:val="000000" w:themeColor="text1"/>
          <w:sz w:val="24"/>
          <w:szCs w:val="24"/>
        </w:rPr>
        <w:t xml:space="preserve"> kapsamında alınan tedbirler </w:t>
      </w:r>
      <w:proofErr w:type="spellStart"/>
      <w:r w:rsidRPr="005B584C">
        <w:rPr>
          <w:bCs/>
          <w:color w:val="000000" w:themeColor="text1"/>
          <w:sz w:val="24"/>
          <w:szCs w:val="24"/>
        </w:rPr>
        <w:t>Şart’taki</w:t>
      </w:r>
      <w:proofErr w:type="spellEnd"/>
      <w:r w:rsidRPr="005B584C">
        <w:rPr>
          <w:bCs/>
          <w:color w:val="000000" w:themeColor="text1"/>
          <w:sz w:val="24"/>
          <w:szCs w:val="24"/>
        </w:rPr>
        <w:t xml:space="preserve"> bazı düzenlemeleri doğrudan veya dolaylı etkilediği için tedbirlerin bu düzenlemeler ışığında değerlendirilmeleri gerekir. Bununla beraber, </w:t>
      </w:r>
      <w:r w:rsidR="003079FF" w:rsidRPr="005B584C">
        <w:rPr>
          <w:bCs/>
          <w:color w:val="000000" w:themeColor="text1"/>
          <w:sz w:val="24"/>
          <w:szCs w:val="24"/>
        </w:rPr>
        <w:t>Türkiye’deki güven</w:t>
      </w:r>
      <w:r w:rsidR="000C3335" w:rsidRPr="005B584C">
        <w:rPr>
          <w:bCs/>
          <w:color w:val="000000" w:themeColor="text1"/>
          <w:sz w:val="24"/>
          <w:szCs w:val="24"/>
        </w:rPr>
        <w:t>liksiz hal</w:t>
      </w:r>
      <w:r w:rsidRPr="005B584C">
        <w:rPr>
          <w:bCs/>
          <w:color w:val="000000" w:themeColor="text1"/>
          <w:sz w:val="24"/>
          <w:szCs w:val="24"/>
        </w:rPr>
        <w:t xml:space="preserve"> ve kamu idaresinin düzgün işleyişinin devam ettirilmesi ihtiyacı gibi eşit derecede meşru ve ciddi meseleler de göz önünde bulundurulmalıdır.</w:t>
      </w:r>
    </w:p>
    <w:p w14:paraId="26D79432" w14:textId="77777777" w:rsidR="00902A1C" w:rsidRPr="005B584C" w:rsidRDefault="000C3335"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lastRenderedPageBreak/>
        <w:t>Yine de Türkiye’nin demokrasiyi ve kurumlarını korumak için yaptığı işlemler uygun ve orantılı olmalıdır. Raportörler, hükümet yetkilileriyle olan görüşmelerinde bu noktayı vurgulamıştır.</w:t>
      </w:r>
    </w:p>
    <w:p w14:paraId="375D0F0B" w14:textId="77777777" w:rsidR="000C3335" w:rsidRPr="005B584C" w:rsidRDefault="000C3335" w:rsidP="0097116A">
      <w:pPr>
        <w:pStyle w:val="ListeParagraf"/>
        <w:numPr>
          <w:ilvl w:val="0"/>
          <w:numId w:val="10"/>
        </w:numPr>
        <w:spacing w:after="120"/>
        <w:contextualSpacing w:val="0"/>
        <w:rPr>
          <w:bCs/>
          <w:color w:val="000000" w:themeColor="text1"/>
          <w:sz w:val="24"/>
          <w:szCs w:val="24"/>
        </w:rPr>
      </w:pPr>
      <w:r w:rsidRPr="005B584C">
        <w:rPr>
          <w:bCs/>
          <w:color w:val="000000" w:themeColor="text1"/>
          <w:sz w:val="24"/>
          <w:szCs w:val="24"/>
        </w:rPr>
        <w:t xml:space="preserve">Olağanüstü halin yarattığı durum ve bu bağlamda çıkarılan kararnameler </w:t>
      </w:r>
      <w:proofErr w:type="spellStart"/>
      <w:r w:rsidRPr="005B584C">
        <w:rPr>
          <w:bCs/>
          <w:color w:val="000000" w:themeColor="text1"/>
          <w:sz w:val="24"/>
          <w:szCs w:val="24"/>
        </w:rPr>
        <w:t>Şart’ın</w:t>
      </w:r>
      <w:proofErr w:type="spellEnd"/>
      <w:r w:rsidRPr="005B584C">
        <w:rPr>
          <w:bCs/>
          <w:color w:val="000000" w:themeColor="text1"/>
          <w:sz w:val="24"/>
          <w:szCs w:val="24"/>
        </w:rPr>
        <w:t xml:space="preserve"> bazı maddelerini etkilemiştir. Şöyle k</w:t>
      </w:r>
      <w:r w:rsidR="003B483C">
        <w:rPr>
          <w:bCs/>
          <w:color w:val="000000" w:themeColor="text1"/>
          <w:sz w:val="24"/>
          <w:szCs w:val="24"/>
        </w:rPr>
        <w:t>i</w:t>
      </w:r>
      <w:r w:rsidRPr="005B584C">
        <w:rPr>
          <w:bCs/>
          <w:color w:val="000000" w:themeColor="text1"/>
          <w:sz w:val="24"/>
          <w:szCs w:val="24"/>
        </w:rPr>
        <w:t>:</w:t>
      </w:r>
    </w:p>
    <w:p w14:paraId="0816DA6A" w14:textId="77777777" w:rsidR="000C3335" w:rsidRPr="005B584C" w:rsidRDefault="00A84A57" w:rsidP="0097116A">
      <w:pPr>
        <w:pStyle w:val="ListeParagraf"/>
        <w:numPr>
          <w:ilvl w:val="0"/>
          <w:numId w:val="16"/>
        </w:numPr>
        <w:spacing w:after="120"/>
        <w:contextualSpacing w:val="0"/>
        <w:rPr>
          <w:bCs/>
          <w:color w:val="000000" w:themeColor="text1"/>
          <w:sz w:val="24"/>
          <w:szCs w:val="24"/>
        </w:rPr>
      </w:pPr>
      <w:proofErr w:type="spellStart"/>
      <w:r w:rsidRPr="005B584C">
        <w:rPr>
          <w:bCs/>
          <w:color w:val="000000" w:themeColor="text1"/>
          <w:sz w:val="24"/>
          <w:szCs w:val="24"/>
        </w:rPr>
        <w:t>Şart’</w:t>
      </w:r>
      <w:r w:rsidR="00697AF5" w:rsidRPr="005B584C">
        <w:rPr>
          <w:bCs/>
          <w:color w:val="000000" w:themeColor="text1"/>
          <w:sz w:val="24"/>
          <w:szCs w:val="24"/>
        </w:rPr>
        <w:t>ın</w:t>
      </w:r>
      <w:proofErr w:type="spellEnd"/>
      <w:r w:rsidR="00697AF5" w:rsidRPr="005B584C">
        <w:rPr>
          <w:bCs/>
          <w:color w:val="000000" w:themeColor="text1"/>
          <w:sz w:val="24"/>
          <w:szCs w:val="24"/>
        </w:rPr>
        <w:t xml:space="preserve"> önsözü ve özellikle</w:t>
      </w:r>
      <w:r w:rsidRPr="005B584C">
        <w:rPr>
          <w:bCs/>
          <w:color w:val="000000" w:themeColor="text1"/>
          <w:sz w:val="24"/>
          <w:szCs w:val="24"/>
        </w:rPr>
        <w:t xml:space="preserve"> “yerel makamların </w:t>
      </w:r>
      <w:r w:rsidR="007B7603" w:rsidRPr="005B584C">
        <w:rPr>
          <w:bCs/>
          <w:color w:val="000000" w:themeColor="text1"/>
          <w:sz w:val="24"/>
          <w:szCs w:val="24"/>
        </w:rPr>
        <w:t>her türlü demokratik rejimin temellerinden birisi olduğu” ifadesi. Bu ifade, devlet yapılanması içinde yerel yönetimler için etkili bir rolün tanımlanması ve yurttaşların yönetimlerde yer alması gerektiği anlamına gelir.</w:t>
      </w:r>
    </w:p>
    <w:p w14:paraId="6FC5B792" w14:textId="77777777" w:rsidR="00AB04BD" w:rsidRPr="005B584C" w:rsidRDefault="00642301" w:rsidP="0097116A">
      <w:pPr>
        <w:pStyle w:val="ListeParagraf"/>
        <w:numPr>
          <w:ilvl w:val="0"/>
          <w:numId w:val="16"/>
        </w:numPr>
        <w:spacing w:after="120"/>
        <w:contextualSpacing w:val="0"/>
        <w:rPr>
          <w:bCs/>
          <w:color w:val="000000" w:themeColor="text1"/>
          <w:sz w:val="24"/>
          <w:szCs w:val="24"/>
        </w:rPr>
      </w:pPr>
      <w:r w:rsidRPr="005B584C">
        <w:rPr>
          <w:bCs/>
          <w:color w:val="000000" w:themeColor="text1"/>
          <w:sz w:val="24"/>
          <w:szCs w:val="24"/>
        </w:rPr>
        <w:t>Yerel yönetimlerin kendi işlerini yönetme hakkı ve imkanının “doğrudan</w:t>
      </w:r>
      <w:r w:rsidR="00AB04BD" w:rsidRPr="005B584C">
        <w:rPr>
          <w:bCs/>
          <w:color w:val="000000" w:themeColor="text1"/>
          <w:sz w:val="24"/>
          <w:szCs w:val="24"/>
        </w:rPr>
        <w:t xml:space="preserve">, </w:t>
      </w:r>
      <w:r w:rsidRPr="005B584C">
        <w:rPr>
          <w:bCs/>
          <w:color w:val="000000" w:themeColor="text1"/>
          <w:sz w:val="24"/>
          <w:szCs w:val="24"/>
        </w:rPr>
        <w:t>eşit</w:t>
      </w:r>
      <w:r w:rsidR="00AB04BD" w:rsidRPr="005B584C">
        <w:rPr>
          <w:bCs/>
          <w:color w:val="000000" w:themeColor="text1"/>
          <w:sz w:val="24"/>
          <w:szCs w:val="24"/>
        </w:rPr>
        <w:t xml:space="preserve"> ve genel oya dayanan gizli </w:t>
      </w:r>
      <w:r w:rsidRPr="005B584C">
        <w:rPr>
          <w:bCs/>
          <w:color w:val="000000" w:themeColor="text1"/>
          <w:sz w:val="24"/>
          <w:szCs w:val="24"/>
        </w:rPr>
        <w:t>seçim</w:t>
      </w:r>
      <w:r w:rsidR="00AB04BD" w:rsidRPr="005B584C">
        <w:rPr>
          <w:bCs/>
          <w:color w:val="000000" w:themeColor="text1"/>
          <w:sz w:val="24"/>
          <w:szCs w:val="24"/>
        </w:rPr>
        <w:t xml:space="preserve"> sistemine </w:t>
      </w:r>
      <w:r w:rsidRPr="005B584C">
        <w:rPr>
          <w:bCs/>
          <w:color w:val="000000" w:themeColor="text1"/>
          <w:sz w:val="24"/>
          <w:szCs w:val="24"/>
        </w:rPr>
        <w:t>göre</w:t>
      </w:r>
      <w:r w:rsidR="00501663">
        <w:rPr>
          <w:bCs/>
          <w:color w:val="000000" w:themeColor="text1"/>
          <w:sz w:val="24"/>
          <w:szCs w:val="24"/>
        </w:rPr>
        <w:t xml:space="preserve"> </w:t>
      </w:r>
      <w:r w:rsidRPr="005B584C">
        <w:rPr>
          <w:bCs/>
          <w:color w:val="000000" w:themeColor="text1"/>
          <w:sz w:val="24"/>
          <w:szCs w:val="24"/>
        </w:rPr>
        <w:t>serbestçe</w:t>
      </w:r>
      <w:r w:rsidR="00501663">
        <w:rPr>
          <w:bCs/>
          <w:color w:val="000000" w:themeColor="text1"/>
          <w:sz w:val="24"/>
          <w:szCs w:val="24"/>
        </w:rPr>
        <w:t xml:space="preserve"> </w:t>
      </w:r>
      <w:r w:rsidR="003B483C" w:rsidRPr="005B584C">
        <w:rPr>
          <w:bCs/>
          <w:color w:val="000000" w:themeColor="text1"/>
          <w:sz w:val="24"/>
          <w:szCs w:val="24"/>
        </w:rPr>
        <w:t>seçilmiş</w:t>
      </w:r>
      <w:r w:rsidR="00AB04BD" w:rsidRPr="005B584C">
        <w:rPr>
          <w:bCs/>
          <w:color w:val="000000" w:themeColor="text1"/>
          <w:sz w:val="24"/>
          <w:szCs w:val="24"/>
        </w:rPr>
        <w:t xml:space="preserve"> </w:t>
      </w:r>
      <w:r w:rsidR="00501F75" w:rsidRPr="005B584C">
        <w:rPr>
          <w:bCs/>
          <w:color w:val="000000" w:themeColor="text1"/>
          <w:sz w:val="24"/>
          <w:szCs w:val="24"/>
        </w:rPr>
        <w:t>üyelerden</w:t>
      </w:r>
      <w:r w:rsidR="00501663">
        <w:rPr>
          <w:bCs/>
          <w:color w:val="000000" w:themeColor="text1"/>
          <w:sz w:val="24"/>
          <w:szCs w:val="24"/>
        </w:rPr>
        <w:t xml:space="preserve"> </w:t>
      </w:r>
      <w:r w:rsidR="00501F75" w:rsidRPr="005B584C">
        <w:rPr>
          <w:bCs/>
          <w:color w:val="000000" w:themeColor="text1"/>
          <w:sz w:val="24"/>
          <w:szCs w:val="24"/>
        </w:rPr>
        <w:t>oluşan</w:t>
      </w:r>
      <w:r w:rsidR="00AB04BD" w:rsidRPr="005B584C">
        <w:rPr>
          <w:bCs/>
          <w:color w:val="000000" w:themeColor="text1"/>
          <w:sz w:val="24"/>
          <w:szCs w:val="24"/>
        </w:rPr>
        <w:t xml:space="preserve"> meclisler veya kurul toplantıları </w:t>
      </w:r>
      <w:r w:rsidRPr="005B584C">
        <w:rPr>
          <w:bCs/>
          <w:color w:val="000000" w:themeColor="text1"/>
          <w:sz w:val="24"/>
          <w:szCs w:val="24"/>
        </w:rPr>
        <w:t xml:space="preserve">tarafından” kullanılacağını öngören 3. Madde. </w:t>
      </w:r>
    </w:p>
    <w:p w14:paraId="0F205C8B" w14:textId="77777777" w:rsidR="00501F75" w:rsidRPr="005B584C" w:rsidRDefault="00642301" w:rsidP="0097116A">
      <w:pPr>
        <w:pStyle w:val="ListeParagraf"/>
        <w:numPr>
          <w:ilvl w:val="0"/>
          <w:numId w:val="16"/>
        </w:numPr>
        <w:spacing w:after="120"/>
        <w:contextualSpacing w:val="0"/>
        <w:rPr>
          <w:bCs/>
          <w:color w:val="000000" w:themeColor="text1"/>
          <w:sz w:val="24"/>
          <w:szCs w:val="24"/>
        </w:rPr>
      </w:pPr>
      <w:r w:rsidRPr="005B584C">
        <w:rPr>
          <w:bCs/>
          <w:color w:val="000000" w:themeColor="text1"/>
          <w:sz w:val="24"/>
          <w:szCs w:val="24"/>
        </w:rPr>
        <w:t xml:space="preserve">4. Maddenin 4. Fıkrası: </w:t>
      </w:r>
      <w:r w:rsidR="00501F75" w:rsidRPr="005B584C">
        <w:rPr>
          <w:bCs/>
          <w:color w:val="000000" w:themeColor="text1"/>
          <w:sz w:val="24"/>
          <w:szCs w:val="24"/>
        </w:rPr>
        <w:t xml:space="preserve">“Yerel makamlara verilen yetkiler […] kanunda ön görülen durumların dışında öteki merkezi veya </w:t>
      </w:r>
      <w:r w:rsidR="00CE32E4" w:rsidRPr="005B584C">
        <w:rPr>
          <w:bCs/>
          <w:color w:val="000000" w:themeColor="text1"/>
          <w:sz w:val="24"/>
          <w:szCs w:val="24"/>
        </w:rPr>
        <w:t>bölgesel</w:t>
      </w:r>
      <w:r w:rsidR="00501F75" w:rsidRPr="005B584C">
        <w:rPr>
          <w:bCs/>
          <w:color w:val="000000" w:themeColor="text1"/>
          <w:sz w:val="24"/>
          <w:szCs w:val="24"/>
        </w:rPr>
        <w:t xml:space="preserve"> makamlar tarafından zayıflatılamaz veya sınırlandırılamaz.” Yani, istisnai tedbirlerin alınması gerektiğinde bunlar geçici olmalı ve yasama organı parlamento tarafından ilk fırsatta onaylanmalıdır.</w:t>
      </w:r>
    </w:p>
    <w:p w14:paraId="678B07C0" w14:textId="77777777" w:rsidR="00924F5B" w:rsidRPr="005B584C" w:rsidRDefault="00702C52" w:rsidP="0097116A">
      <w:pPr>
        <w:pStyle w:val="ListeParagraf"/>
        <w:numPr>
          <w:ilvl w:val="0"/>
          <w:numId w:val="16"/>
        </w:numPr>
        <w:spacing w:after="120"/>
        <w:contextualSpacing w:val="0"/>
        <w:rPr>
          <w:bCs/>
          <w:color w:val="000000" w:themeColor="text1"/>
          <w:sz w:val="24"/>
          <w:szCs w:val="24"/>
        </w:rPr>
      </w:pPr>
      <w:r w:rsidRPr="005B584C">
        <w:rPr>
          <w:bCs/>
          <w:color w:val="000000" w:themeColor="text1"/>
          <w:sz w:val="24"/>
          <w:szCs w:val="24"/>
        </w:rPr>
        <w:t xml:space="preserve">Madde 7: </w:t>
      </w:r>
      <w:r w:rsidR="00924F5B" w:rsidRPr="005B584C">
        <w:rPr>
          <w:bCs/>
          <w:color w:val="000000" w:themeColor="text1"/>
          <w:sz w:val="24"/>
          <w:szCs w:val="24"/>
        </w:rPr>
        <w:t xml:space="preserve">“Yerel </w:t>
      </w:r>
      <w:r w:rsidR="00CE32E4" w:rsidRPr="005B584C">
        <w:rPr>
          <w:bCs/>
          <w:color w:val="000000" w:themeColor="text1"/>
          <w:sz w:val="24"/>
          <w:szCs w:val="24"/>
        </w:rPr>
        <w:t>düzeyde</w:t>
      </w:r>
      <w:r w:rsidR="00B94F80">
        <w:rPr>
          <w:bCs/>
          <w:color w:val="000000" w:themeColor="text1"/>
          <w:sz w:val="24"/>
          <w:szCs w:val="24"/>
        </w:rPr>
        <w:t xml:space="preserve"> </w:t>
      </w:r>
      <w:r w:rsidR="00B94F80" w:rsidRPr="005B584C">
        <w:rPr>
          <w:bCs/>
          <w:color w:val="000000" w:themeColor="text1"/>
          <w:sz w:val="24"/>
          <w:szCs w:val="24"/>
        </w:rPr>
        <w:t>seçilmiş</w:t>
      </w:r>
      <w:r w:rsidR="00924F5B" w:rsidRPr="005B584C">
        <w:rPr>
          <w:bCs/>
          <w:color w:val="000000" w:themeColor="text1"/>
          <w:sz w:val="24"/>
          <w:szCs w:val="24"/>
        </w:rPr>
        <w:t xml:space="preserve"> temsilcilerin </w:t>
      </w:r>
      <w:r w:rsidR="00CE32E4" w:rsidRPr="005B584C">
        <w:rPr>
          <w:bCs/>
          <w:color w:val="000000" w:themeColor="text1"/>
          <w:sz w:val="24"/>
          <w:szCs w:val="24"/>
        </w:rPr>
        <w:t>görev</w:t>
      </w:r>
      <w:r w:rsidR="00B94F80">
        <w:rPr>
          <w:bCs/>
          <w:color w:val="000000" w:themeColor="text1"/>
          <w:sz w:val="24"/>
          <w:szCs w:val="24"/>
        </w:rPr>
        <w:t xml:space="preserve"> </w:t>
      </w:r>
      <w:r w:rsidR="00CE32E4" w:rsidRPr="005B584C">
        <w:rPr>
          <w:bCs/>
          <w:color w:val="000000" w:themeColor="text1"/>
          <w:sz w:val="24"/>
          <w:szCs w:val="24"/>
        </w:rPr>
        <w:t>koşulları</w:t>
      </w:r>
      <w:r w:rsidR="00B94F80">
        <w:rPr>
          <w:bCs/>
          <w:color w:val="000000" w:themeColor="text1"/>
          <w:sz w:val="24"/>
          <w:szCs w:val="24"/>
        </w:rPr>
        <w:t xml:space="preserve"> </w:t>
      </w:r>
      <w:r w:rsidR="00CE32E4" w:rsidRPr="005B584C">
        <w:rPr>
          <w:bCs/>
          <w:color w:val="000000" w:themeColor="text1"/>
          <w:sz w:val="24"/>
          <w:szCs w:val="24"/>
        </w:rPr>
        <w:t>görevlerin</w:t>
      </w:r>
      <w:r w:rsidR="00B94F80">
        <w:rPr>
          <w:bCs/>
          <w:color w:val="000000" w:themeColor="text1"/>
          <w:sz w:val="24"/>
          <w:szCs w:val="24"/>
        </w:rPr>
        <w:t xml:space="preserve"> </w:t>
      </w:r>
      <w:r w:rsidR="00CE32E4" w:rsidRPr="005B584C">
        <w:rPr>
          <w:bCs/>
          <w:color w:val="000000" w:themeColor="text1"/>
          <w:sz w:val="24"/>
          <w:szCs w:val="24"/>
        </w:rPr>
        <w:t>serbestçe</w:t>
      </w:r>
      <w:r w:rsidR="00924F5B" w:rsidRPr="005B584C">
        <w:rPr>
          <w:bCs/>
          <w:color w:val="000000" w:themeColor="text1"/>
          <w:sz w:val="24"/>
          <w:szCs w:val="24"/>
        </w:rPr>
        <w:t xml:space="preserve"> yerine getirilmesi </w:t>
      </w:r>
      <w:r w:rsidR="00CE32E4" w:rsidRPr="005B584C">
        <w:rPr>
          <w:bCs/>
          <w:color w:val="000000" w:themeColor="text1"/>
          <w:sz w:val="24"/>
          <w:szCs w:val="24"/>
        </w:rPr>
        <w:t>olanağını</w:t>
      </w:r>
      <w:r w:rsidR="00B94F80">
        <w:rPr>
          <w:bCs/>
          <w:color w:val="000000" w:themeColor="text1"/>
          <w:sz w:val="24"/>
          <w:szCs w:val="24"/>
        </w:rPr>
        <w:t xml:space="preserve"> </w:t>
      </w:r>
      <w:r w:rsidR="00CE32E4" w:rsidRPr="005B584C">
        <w:rPr>
          <w:bCs/>
          <w:color w:val="000000" w:themeColor="text1"/>
          <w:sz w:val="24"/>
          <w:szCs w:val="24"/>
        </w:rPr>
        <w:t>sağlayabilmelidir</w:t>
      </w:r>
      <w:r w:rsidR="00924F5B" w:rsidRPr="005B584C">
        <w:rPr>
          <w:bCs/>
          <w:color w:val="000000" w:themeColor="text1"/>
          <w:sz w:val="24"/>
          <w:szCs w:val="24"/>
        </w:rPr>
        <w:t xml:space="preserve"> [...]</w:t>
      </w:r>
      <w:r w:rsidR="00924F5B" w:rsidRPr="005B584C">
        <w:rPr>
          <w:bCs/>
          <w:color w:val="000000" w:themeColor="text1"/>
        </w:rPr>
        <w:t>Y</w:t>
      </w:r>
      <w:r w:rsidR="00924F5B" w:rsidRPr="005B584C">
        <w:rPr>
          <w:bCs/>
          <w:color w:val="000000" w:themeColor="text1"/>
          <w:sz w:val="24"/>
          <w:szCs w:val="24"/>
        </w:rPr>
        <w:t xml:space="preserve">erel olarak </w:t>
      </w:r>
      <w:r w:rsidR="00B94F80" w:rsidRPr="005B584C">
        <w:rPr>
          <w:bCs/>
          <w:color w:val="000000" w:themeColor="text1"/>
          <w:sz w:val="24"/>
          <w:szCs w:val="24"/>
        </w:rPr>
        <w:t>seçilmiş</w:t>
      </w:r>
      <w:r w:rsidR="00924F5B" w:rsidRPr="005B584C">
        <w:rPr>
          <w:bCs/>
          <w:color w:val="000000" w:themeColor="text1"/>
          <w:sz w:val="24"/>
          <w:szCs w:val="24"/>
        </w:rPr>
        <w:t xml:space="preserve"> </w:t>
      </w:r>
      <w:r w:rsidR="00CE32E4" w:rsidRPr="005B584C">
        <w:rPr>
          <w:bCs/>
          <w:color w:val="000000" w:themeColor="text1"/>
          <w:sz w:val="24"/>
          <w:szCs w:val="24"/>
        </w:rPr>
        <w:t>kişilerin</w:t>
      </w:r>
      <w:r w:rsidR="00B94F80">
        <w:rPr>
          <w:bCs/>
          <w:color w:val="000000" w:themeColor="text1"/>
          <w:sz w:val="24"/>
          <w:szCs w:val="24"/>
        </w:rPr>
        <w:t xml:space="preserve"> </w:t>
      </w:r>
      <w:r w:rsidR="00CE32E4" w:rsidRPr="005B584C">
        <w:rPr>
          <w:bCs/>
          <w:color w:val="000000" w:themeColor="text1"/>
          <w:sz w:val="24"/>
          <w:szCs w:val="24"/>
        </w:rPr>
        <w:t>görevleriyle</w:t>
      </w:r>
      <w:r w:rsidR="00B94F80">
        <w:rPr>
          <w:bCs/>
          <w:color w:val="000000" w:themeColor="text1"/>
          <w:sz w:val="24"/>
          <w:szCs w:val="24"/>
        </w:rPr>
        <w:t xml:space="preserve"> </w:t>
      </w:r>
      <w:r w:rsidR="00CE32E4" w:rsidRPr="005B584C">
        <w:rPr>
          <w:bCs/>
          <w:color w:val="000000" w:themeColor="text1"/>
          <w:sz w:val="24"/>
          <w:szCs w:val="24"/>
        </w:rPr>
        <w:t>bağdaşmayacak</w:t>
      </w:r>
      <w:r w:rsidR="00B94F80">
        <w:rPr>
          <w:bCs/>
          <w:color w:val="000000" w:themeColor="text1"/>
          <w:sz w:val="24"/>
          <w:szCs w:val="24"/>
        </w:rPr>
        <w:t xml:space="preserve"> </w:t>
      </w:r>
      <w:r w:rsidR="00CE32E4" w:rsidRPr="005B584C">
        <w:rPr>
          <w:bCs/>
          <w:color w:val="000000" w:themeColor="text1"/>
          <w:sz w:val="24"/>
          <w:szCs w:val="24"/>
        </w:rPr>
        <w:t>işlev</w:t>
      </w:r>
      <w:r w:rsidR="00924F5B" w:rsidRPr="005B584C">
        <w:rPr>
          <w:bCs/>
          <w:color w:val="000000" w:themeColor="text1"/>
          <w:sz w:val="24"/>
          <w:szCs w:val="24"/>
        </w:rPr>
        <w:t xml:space="preserve"> ve faaliyetler kanunla veya temel </w:t>
      </w:r>
      <w:r w:rsidR="00924F5B" w:rsidRPr="005B584C">
        <w:rPr>
          <w:bCs/>
          <w:iCs/>
          <w:color w:val="000000" w:themeColor="text1"/>
          <w:sz w:val="24"/>
          <w:szCs w:val="24"/>
        </w:rPr>
        <w:t xml:space="preserve">hukuki ilkelere </w:t>
      </w:r>
      <w:r w:rsidR="00CE32E4" w:rsidRPr="005B584C">
        <w:rPr>
          <w:bCs/>
          <w:iCs/>
          <w:color w:val="000000" w:themeColor="text1"/>
          <w:sz w:val="24"/>
          <w:szCs w:val="24"/>
        </w:rPr>
        <w:t>göre</w:t>
      </w:r>
      <w:r w:rsidR="00924F5B" w:rsidRPr="005B584C">
        <w:rPr>
          <w:bCs/>
          <w:iCs/>
          <w:color w:val="000000" w:themeColor="text1"/>
          <w:sz w:val="24"/>
          <w:szCs w:val="24"/>
        </w:rPr>
        <w:t xml:space="preserve"> belirlenir.” </w:t>
      </w:r>
    </w:p>
    <w:p w14:paraId="5BB546FC" w14:textId="77777777" w:rsidR="0097116A" w:rsidRPr="005B584C" w:rsidRDefault="00924F5B" w:rsidP="0097116A">
      <w:pPr>
        <w:pStyle w:val="ListeParagraf"/>
        <w:numPr>
          <w:ilvl w:val="0"/>
          <w:numId w:val="16"/>
        </w:numPr>
        <w:spacing w:after="120"/>
        <w:contextualSpacing w:val="0"/>
        <w:rPr>
          <w:bCs/>
          <w:color w:val="000000" w:themeColor="text1"/>
          <w:sz w:val="24"/>
          <w:szCs w:val="24"/>
        </w:rPr>
      </w:pPr>
      <w:r w:rsidRPr="005B584C">
        <w:rPr>
          <w:bCs/>
          <w:color w:val="000000" w:themeColor="text1"/>
          <w:sz w:val="24"/>
          <w:szCs w:val="24"/>
        </w:rPr>
        <w:t xml:space="preserve"> Madde 8: “Yerel makamların her </w:t>
      </w:r>
      <w:r w:rsidR="00B94F80">
        <w:rPr>
          <w:bCs/>
          <w:color w:val="000000" w:themeColor="text1"/>
          <w:sz w:val="24"/>
          <w:szCs w:val="24"/>
        </w:rPr>
        <w:t>türlü</w:t>
      </w:r>
      <w:r w:rsidRPr="005B584C">
        <w:rPr>
          <w:bCs/>
          <w:color w:val="000000" w:themeColor="text1"/>
          <w:sz w:val="24"/>
          <w:szCs w:val="24"/>
        </w:rPr>
        <w:t xml:space="preserve"> idari denetimi ancak kanunla veya anayasa ile </w:t>
      </w:r>
      <w:r w:rsidR="00CE32E4" w:rsidRPr="005B584C">
        <w:rPr>
          <w:bCs/>
          <w:color w:val="000000" w:themeColor="text1"/>
          <w:sz w:val="24"/>
          <w:szCs w:val="24"/>
        </w:rPr>
        <w:t>belirlenmiş</w:t>
      </w:r>
      <w:r w:rsidRPr="005B584C">
        <w:rPr>
          <w:bCs/>
          <w:color w:val="000000" w:themeColor="text1"/>
          <w:sz w:val="24"/>
          <w:szCs w:val="24"/>
        </w:rPr>
        <w:t xml:space="preserve">̧ durumlarda ve </w:t>
      </w:r>
      <w:r w:rsidR="00CE32E4" w:rsidRPr="005B584C">
        <w:rPr>
          <w:bCs/>
          <w:color w:val="000000" w:themeColor="text1"/>
          <w:sz w:val="24"/>
          <w:szCs w:val="24"/>
        </w:rPr>
        <w:t>yöntemlerle</w:t>
      </w:r>
      <w:r w:rsidR="00B94F80">
        <w:rPr>
          <w:bCs/>
          <w:color w:val="000000" w:themeColor="text1"/>
          <w:sz w:val="24"/>
          <w:szCs w:val="24"/>
        </w:rPr>
        <w:t xml:space="preserve"> </w:t>
      </w:r>
      <w:r w:rsidR="00CE32E4" w:rsidRPr="005B584C">
        <w:rPr>
          <w:bCs/>
          <w:color w:val="000000" w:themeColor="text1"/>
          <w:sz w:val="24"/>
          <w:szCs w:val="24"/>
        </w:rPr>
        <w:t>gerçekleştirilebilir</w:t>
      </w:r>
      <w:r w:rsidRPr="005B584C">
        <w:rPr>
          <w:bCs/>
          <w:color w:val="000000" w:themeColor="text1"/>
          <w:sz w:val="24"/>
          <w:szCs w:val="24"/>
        </w:rPr>
        <w:t xml:space="preserve"> [...]</w:t>
      </w:r>
      <w:r w:rsidR="0097116A" w:rsidRPr="005B584C">
        <w:rPr>
          <w:bCs/>
          <w:color w:val="000000" w:themeColor="text1"/>
          <w:sz w:val="24"/>
          <w:szCs w:val="24"/>
        </w:rPr>
        <w:t xml:space="preserve"> İdari denetim, denetleyen makamın </w:t>
      </w:r>
      <w:r w:rsidR="00CE32E4" w:rsidRPr="005B584C">
        <w:rPr>
          <w:bCs/>
          <w:iCs/>
          <w:color w:val="000000" w:themeColor="text1"/>
          <w:sz w:val="24"/>
          <w:szCs w:val="24"/>
        </w:rPr>
        <w:t>müd</w:t>
      </w:r>
      <w:r w:rsidR="00CE32E4" w:rsidRPr="005B584C">
        <w:rPr>
          <w:bCs/>
          <w:color w:val="000000" w:themeColor="text1"/>
          <w:sz w:val="24"/>
          <w:szCs w:val="24"/>
        </w:rPr>
        <w:t>ahalesinin</w:t>
      </w:r>
      <w:r w:rsidR="0097116A" w:rsidRPr="005B584C">
        <w:rPr>
          <w:bCs/>
          <w:color w:val="000000" w:themeColor="text1"/>
          <w:sz w:val="24"/>
          <w:szCs w:val="24"/>
        </w:rPr>
        <w:t xml:space="preserve"> korunması </w:t>
      </w:r>
      <w:r w:rsidR="00CE32E4" w:rsidRPr="005B584C">
        <w:rPr>
          <w:bCs/>
          <w:color w:val="000000" w:themeColor="text1"/>
          <w:sz w:val="24"/>
          <w:szCs w:val="24"/>
        </w:rPr>
        <w:t>amaçlanan</w:t>
      </w:r>
      <w:r w:rsidR="00B94F80">
        <w:rPr>
          <w:bCs/>
          <w:color w:val="000000" w:themeColor="text1"/>
          <w:sz w:val="24"/>
          <w:szCs w:val="24"/>
        </w:rPr>
        <w:t xml:space="preserve"> </w:t>
      </w:r>
      <w:r w:rsidR="00CE32E4" w:rsidRPr="005B584C">
        <w:rPr>
          <w:bCs/>
          <w:color w:val="000000" w:themeColor="text1"/>
          <w:sz w:val="24"/>
          <w:szCs w:val="24"/>
        </w:rPr>
        <w:t>çıkarların</w:t>
      </w:r>
      <w:r w:rsidR="00B94F80">
        <w:rPr>
          <w:bCs/>
          <w:color w:val="000000" w:themeColor="text1"/>
          <w:sz w:val="24"/>
          <w:szCs w:val="24"/>
        </w:rPr>
        <w:t xml:space="preserve"> </w:t>
      </w:r>
      <w:r w:rsidR="00CE32E4" w:rsidRPr="005B584C">
        <w:rPr>
          <w:bCs/>
          <w:color w:val="000000" w:themeColor="text1"/>
          <w:sz w:val="24"/>
          <w:szCs w:val="24"/>
        </w:rPr>
        <w:t>önemiyle</w:t>
      </w:r>
      <w:r w:rsidR="0097116A" w:rsidRPr="005B584C">
        <w:rPr>
          <w:bCs/>
          <w:color w:val="000000" w:themeColor="text1"/>
          <w:sz w:val="24"/>
          <w:szCs w:val="24"/>
        </w:rPr>
        <w:t xml:space="preserve"> orantılı olarak sınırlandırılmasını </w:t>
      </w:r>
      <w:r w:rsidR="00CE32E4" w:rsidRPr="005B584C">
        <w:rPr>
          <w:bCs/>
          <w:color w:val="000000" w:themeColor="text1"/>
          <w:sz w:val="24"/>
          <w:szCs w:val="24"/>
        </w:rPr>
        <w:t>sağlayacak</w:t>
      </w:r>
      <w:r w:rsidR="00B94F80">
        <w:rPr>
          <w:bCs/>
          <w:color w:val="000000" w:themeColor="text1"/>
          <w:sz w:val="24"/>
          <w:szCs w:val="24"/>
        </w:rPr>
        <w:t xml:space="preserve"> </w:t>
      </w:r>
      <w:r w:rsidR="00CE32E4" w:rsidRPr="005B584C">
        <w:rPr>
          <w:bCs/>
          <w:color w:val="000000" w:themeColor="text1"/>
          <w:sz w:val="24"/>
          <w:szCs w:val="24"/>
        </w:rPr>
        <w:t>biçimde</w:t>
      </w:r>
      <w:r w:rsidR="0097116A" w:rsidRPr="005B584C">
        <w:rPr>
          <w:bCs/>
          <w:color w:val="000000" w:themeColor="text1"/>
          <w:sz w:val="24"/>
          <w:szCs w:val="24"/>
        </w:rPr>
        <w:t xml:space="preserve"> yapılmalıdır.”</w:t>
      </w:r>
    </w:p>
    <w:p w14:paraId="54712383" w14:textId="77777777" w:rsidR="00442C3E" w:rsidRPr="005B584C" w:rsidRDefault="008B74BD" w:rsidP="0097116A">
      <w:pPr>
        <w:pStyle w:val="NormalWeb"/>
        <w:numPr>
          <w:ilvl w:val="0"/>
          <w:numId w:val="16"/>
        </w:numPr>
        <w:spacing w:after="120" w:afterAutospacing="0" w:line="276" w:lineRule="auto"/>
        <w:rPr>
          <w:rFonts w:asciiTheme="minorHAnsi" w:hAnsiTheme="minorHAnsi"/>
        </w:rPr>
      </w:pPr>
      <w:r w:rsidRPr="005B584C">
        <w:rPr>
          <w:rFonts w:asciiTheme="minorHAnsi" w:hAnsiTheme="minorHAnsi"/>
        </w:rPr>
        <w:t>Y</w:t>
      </w:r>
      <w:r w:rsidR="0097116A" w:rsidRPr="005B584C">
        <w:rPr>
          <w:rFonts w:asciiTheme="minorHAnsi" w:hAnsiTheme="minorHAnsi"/>
        </w:rPr>
        <w:t xml:space="preserve">erel </w:t>
      </w:r>
      <w:proofErr w:type="spellStart"/>
      <w:proofErr w:type="gramStart"/>
      <w:r w:rsidRPr="005B584C">
        <w:rPr>
          <w:rFonts w:asciiTheme="minorHAnsi" w:hAnsiTheme="minorHAnsi"/>
        </w:rPr>
        <w:t>makamların“</w:t>
      </w:r>
      <w:proofErr w:type="gramEnd"/>
      <w:r w:rsidR="0097116A" w:rsidRPr="005B584C">
        <w:rPr>
          <w:rFonts w:asciiTheme="minorHAnsi" w:hAnsiTheme="minorHAnsi"/>
        </w:rPr>
        <w:t>kendi</w:t>
      </w:r>
      <w:proofErr w:type="spellEnd"/>
      <w:r w:rsidR="0097116A" w:rsidRPr="005B584C">
        <w:rPr>
          <w:rFonts w:asciiTheme="minorHAnsi" w:hAnsiTheme="minorHAnsi"/>
        </w:rPr>
        <w:t xml:space="preserve"> yetkileri dahilinde </w:t>
      </w:r>
      <w:r w:rsidR="00CE32E4" w:rsidRPr="005B584C">
        <w:rPr>
          <w:rFonts w:asciiTheme="minorHAnsi" w:hAnsiTheme="minorHAnsi"/>
        </w:rPr>
        <w:t>serbestç</w:t>
      </w:r>
      <w:r w:rsidR="00CE32E4" w:rsidRPr="005B584C">
        <w:rPr>
          <w:rFonts w:asciiTheme="minorHAnsi" w:eastAsia="Calibri" w:hAnsiTheme="minorHAnsi" w:cs="Calibri"/>
        </w:rPr>
        <w:t>e</w:t>
      </w:r>
      <w:r w:rsidR="0097116A" w:rsidRPr="005B584C">
        <w:rPr>
          <w:rFonts w:asciiTheme="minorHAnsi" w:hAnsiTheme="minorHAnsi"/>
        </w:rPr>
        <w:t xml:space="preserve"> kullanabilecekleri yeterli mali kaynaklar</w:t>
      </w:r>
      <w:r w:rsidR="00442C3E" w:rsidRPr="005B584C">
        <w:rPr>
          <w:rFonts w:asciiTheme="minorHAnsi" w:hAnsiTheme="minorHAnsi"/>
        </w:rPr>
        <w:t>a</w:t>
      </w:r>
      <w:r w:rsidRPr="005B584C">
        <w:rPr>
          <w:rFonts w:asciiTheme="minorHAnsi" w:hAnsiTheme="minorHAnsi"/>
        </w:rPr>
        <w:t>”</w:t>
      </w:r>
      <w:r w:rsidR="0097116A" w:rsidRPr="005B584C">
        <w:rPr>
          <w:rFonts w:asciiTheme="minorHAnsi" w:hAnsiTheme="minorHAnsi"/>
        </w:rPr>
        <w:t xml:space="preserve"> sa</w:t>
      </w:r>
      <w:r w:rsidRPr="005B584C">
        <w:rPr>
          <w:rFonts w:asciiTheme="minorHAnsi" w:eastAsia="Calibri" w:hAnsiTheme="minorHAnsi" w:cs="Calibri"/>
        </w:rPr>
        <w:t>hip olma</w:t>
      </w:r>
      <w:r w:rsidR="00442C3E" w:rsidRPr="005B584C">
        <w:rPr>
          <w:rFonts w:asciiTheme="minorHAnsi" w:eastAsia="Calibri" w:hAnsiTheme="minorHAnsi" w:cs="Calibri"/>
        </w:rPr>
        <w:t xml:space="preserve"> hakkını güvence altına alan 9. Madde. </w:t>
      </w:r>
    </w:p>
    <w:p w14:paraId="136C3CFF" w14:textId="77777777" w:rsidR="00442C3E" w:rsidRPr="005B584C" w:rsidRDefault="00442C3E" w:rsidP="00442C3E">
      <w:pPr>
        <w:pStyle w:val="NormalWeb"/>
        <w:numPr>
          <w:ilvl w:val="0"/>
          <w:numId w:val="16"/>
        </w:numPr>
        <w:spacing w:after="120" w:afterAutospacing="0" w:line="276" w:lineRule="auto"/>
        <w:rPr>
          <w:rFonts w:asciiTheme="minorHAnsi" w:hAnsiTheme="minorHAnsi"/>
        </w:rPr>
      </w:pPr>
      <w:r w:rsidRPr="005B584C">
        <w:rPr>
          <w:rFonts w:asciiTheme="minorHAnsi" w:hAnsiTheme="minorHAnsi"/>
          <w:bCs/>
          <w:iCs/>
        </w:rPr>
        <w:t xml:space="preserve">“Yerel </w:t>
      </w:r>
      <w:r w:rsidR="00CE32E4" w:rsidRPr="005B584C">
        <w:rPr>
          <w:rFonts w:asciiTheme="minorHAnsi" w:hAnsiTheme="minorHAnsi"/>
          <w:bCs/>
          <w:iCs/>
        </w:rPr>
        <w:t>yönetimlerin</w:t>
      </w:r>
      <w:r w:rsidRPr="005B584C">
        <w:rPr>
          <w:rFonts w:asciiTheme="minorHAnsi" w:hAnsiTheme="minorHAnsi"/>
          <w:bCs/>
          <w:iCs/>
        </w:rPr>
        <w:t xml:space="preserve"> kendi yetkilerinin </w:t>
      </w:r>
      <w:r w:rsidR="00CE32E4" w:rsidRPr="005B584C">
        <w:rPr>
          <w:rFonts w:asciiTheme="minorHAnsi" w:hAnsiTheme="minorHAnsi"/>
          <w:bCs/>
          <w:iCs/>
        </w:rPr>
        <w:t>serbestçe</w:t>
      </w:r>
      <w:r w:rsidR="00B94F80">
        <w:rPr>
          <w:rFonts w:asciiTheme="minorHAnsi" w:hAnsiTheme="minorHAnsi"/>
          <w:bCs/>
          <w:iCs/>
        </w:rPr>
        <w:t xml:space="preserve"> </w:t>
      </w:r>
      <w:r w:rsidRPr="005B584C">
        <w:rPr>
          <w:rFonts w:asciiTheme="minorHAnsi" w:hAnsiTheme="minorHAnsi"/>
        </w:rPr>
        <w:t xml:space="preserve">kullanımı ile anayasa veya ulusal mevzuat tarafından </w:t>
      </w:r>
      <w:r w:rsidR="00B94F80" w:rsidRPr="005B584C">
        <w:rPr>
          <w:rFonts w:asciiTheme="minorHAnsi" w:hAnsiTheme="minorHAnsi"/>
        </w:rPr>
        <w:t>belirlenmiş</w:t>
      </w:r>
      <w:r w:rsidRPr="005B584C">
        <w:rPr>
          <w:rFonts w:asciiTheme="minorHAnsi" w:hAnsiTheme="minorHAnsi"/>
        </w:rPr>
        <w:t xml:space="preserve"> olan </w:t>
      </w:r>
      <w:r w:rsidR="00CE32E4" w:rsidRPr="005B584C">
        <w:rPr>
          <w:rFonts w:asciiTheme="minorHAnsi" w:hAnsiTheme="minorHAnsi"/>
        </w:rPr>
        <w:t>özerk</w:t>
      </w:r>
      <w:r w:rsidR="00B94F80">
        <w:rPr>
          <w:rFonts w:asciiTheme="minorHAnsi" w:hAnsiTheme="minorHAnsi"/>
        </w:rPr>
        <w:t xml:space="preserve"> </w:t>
      </w:r>
      <w:r w:rsidR="00CE32E4" w:rsidRPr="005B584C">
        <w:rPr>
          <w:rFonts w:asciiTheme="minorHAnsi" w:hAnsiTheme="minorHAnsi"/>
        </w:rPr>
        <w:t>yönetim</w:t>
      </w:r>
      <w:r w:rsidRPr="005B584C">
        <w:rPr>
          <w:rFonts w:asciiTheme="minorHAnsi" w:hAnsiTheme="minorHAnsi"/>
        </w:rPr>
        <w:t xml:space="preserve"> ilkelerine riayetin </w:t>
      </w:r>
      <w:r w:rsidR="00CE32E4" w:rsidRPr="005B584C">
        <w:rPr>
          <w:rFonts w:asciiTheme="minorHAnsi" w:hAnsiTheme="minorHAnsi"/>
        </w:rPr>
        <w:t>sağlanması</w:t>
      </w:r>
      <w:r w:rsidRPr="005B584C">
        <w:rPr>
          <w:rFonts w:asciiTheme="minorHAnsi" w:hAnsiTheme="minorHAnsi"/>
        </w:rPr>
        <w:t xml:space="preserve"> amacıyla yargı yoluna </w:t>
      </w:r>
      <w:r w:rsidR="00CE32E4" w:rsidRPr="005B584C">
        <w:rPr>
          <w:rFonts w:asciiTheme="minorHAnsi" w:hAnsiTheme="minorHAnsi"/>
        </w:rPr>
        <w:t>başvurma</w:t>
      </w:r>
      <w:r w:rsidRPr="005B584C">
        <w:rPr>
          <w:rFonts w:asciiTheme="minorHAnsi" w:hAnsiTheme="minorHAnsi"/>
        </w:rPr>
        <w:t xml:space="preserve"> </w:t>
      </w:r>
      <w:proofErr w:type="gramStart"/>
      <w:r w:rsidRPr="005B584C">
        <w:rPr>
          <w:rFonts w:asciiTheme="minorHAnsi" w:hAnsiTheme="minorHAnsi"/>
        </w:rPr>
        <w:t>hakkının</w:t>
      </w:r>
      <w:r w:rsidR="00B94F80">
        <w:rPr>
          <w:rFonts w:asciiTheme="minorHAnsi" w:hAnsiTheme="minorHAnsi"/>
        </w:rPr>
        <w:t xml:space="preserve"> </w:t>
      </w:r>
      <w:r w:rsidRPr="005B584C">
        <w:rPr>
          <w:rFonts w:asciiTheme="minorHAnsi" w:hAnsiTheme="minorHAnsi"/>
        </w:rPr>
        <w:t>”varlığını</w:t>
      </w:r>
      <w:proofErr w:type="gramEnd"/>
      <w:r w:rsidRPr="005B584C">
        <w:rPr>
          <w:rFonts w:asciiTheme="minorHAnsi" w:hAnsiTheme="minorHAnsi"/>
        </w:rPr>
        <w:t xml:space="preserve"> ortaya koyan 11. Madde. Kuşkusuz Türkiye bu maddeye çekince koymuştur ancak bu yükümlülük </w:t>
      </w:r>
      <w:r w:rsidR="00253D60" w:rsidRPr="005B584C">
        <w:rPr>
          <w:rFonts w:asciiTheme="minorHAnsi" w:hAnsiTheme="minorHAnsi"/>
        </w:rPr>
        <w:t>her şeyden</w:t>
      </w:r>
      <w:r w:rsidRPr="005B584C">
        <w:rPr>
          <w:rFonts w:asciiTheme="minorHAnsi" w:hAnsiTheme="minorHAnsi"/>
        </w:rPr>
        <w:t xml:space="preserve"> önce olağan hukuk</w:t>
      </w:r>
      <w:r w:rsidR="00253D60" w:rsidRPr="005B584C">
        <w:rPr>
          <w:rFonts w:asciiTheme="minorHAnsi" w:hAnsiTheme="minorHAnsi"/>
        </w:rPr>
        <w:t xml:space="preserve"> (ve uluslararası hukuk)altındaki</w:t>
      </w:r>
      <w:r w:rsidRPr="005B584C">
        <w:rPr>
          <w:rFonts w:asciiTheme="minorHAnsi" w:hAnsiTheme="minorHAnsi"/>
        </w:rPr>
        <w:t xml:space="preserve"> dah</w:t>
      </w:r>
      <w:r w:rsidR="00253D60" w:rsidRPr="005B584C">
        <w:rPr>
          <w:rFonts w:asciiTheme="minorHAnsi" w:hAnsiTheme="minorHAnsi"/>
        </w:rPr>
        <w:t xml:space="preserve">a genel bir hükme </w:t>
      </w:r>
      <w:proofErr w:type="spellStart"/>
      <w:proofErr w:type="gramStart"/>
      <w:r w:rsidR="00253D60" w:rsidRPr="005B584C">
        <w:rPr>
          <w:rFonts w:asciiTheme="minorHAnsi" w:hAnsiTheme="minorHAnsi"/>
        </w:rPr>
        <w:t>dayanmaktadır:Avrupa</w:t>
      </w:r>
      <w:proofErr w:type="spellEnd"/>
      <w:proofErr w:type="gramEnd"/>
      <w:r w:rsidR="00253D60" w:rsidRPr="005B584C">
        <w:rPr>
          <w:rFonts w:asciiTheme="minorHAnsi" w:hAnsiTheme="minorHAnsi"/>
        </w:rPr>
        <w:t xml:space="preserve"> İnsan Hakları Sözleşmesi’ne göre yalnızca geçici bir süreyle sınırlandırılabilen, b</w:t>
      </w:r>
      <w:r w:rsidRPr="005B584C">
        <w:rPr>
          <w:rFonts w:asciiTheme="minorHAnsi" w:hAnsiTheme="minorHAnsi"/>
        </w:rPr>
        <w:t xml:space="preserve">ütün yurttaşlara etkili </w:t>
      </w:r>
      <w:r w:rsidR="00253D60" w:rsidRPr="005B584C">
        <w:rPr>
          <w:rFonts w:asciiTheme="minorHAnsi" w:hAnsiTheme="minorHAnsi"/>
        </w:rPr>
        <w:t xml:space="preserve">bir hukuk yolunun sağlanması yükümlülüğü. </w:t>
      </w:r>
    </w:p>
    <w:p w14:paraId="3A6CC566" w14:textId="77777777" w:rsidR="00CF23C6" w:rsidRPr="005B584C" w:rsidRDefault="007602EB" w:rsidP="0097116A">
      <w:pPr>
        <w:pStyle w:val="ListeParagraf"/>
        <w:numPr>
          <w:ilvl w:val="0"/>
          <w:numId w:val="10"/>
        </w:numPr>
        <w:rPr>
          <w:bCs/>
          <w:color w:val="000000" w:themeColor="text1"/>
          <w:sz w:val="24"/>
          <w:szCs w:val="24"/>
        </w:rPr>
      </w:pPr>
      <w:r w:rsidRPr="005B584C">
        <w:rPr>
          <w:bCs/>
          <w:color w:val="000000" w:themeColor="text1"/>
          <w:sz w:val="24"/>
          <w:szCs w:val="24"/>
        </w:rPr>
        <w:t xml:space="preserve">Çok sayıda kişi kendilerine karşı yeterli suçlama olmadan gözaltına alınıp tutuklandığı için </w:t>
      </w:r>
      <w:proofErr w:type="spellStart"/>
      <w:r w:rsidRPr="005B584C">
        <w:rPr>
          <w:bCs/>
          <w:color w:val="000000" w:themeColor="text1"/>
          <w:sz w:val="24"/>
          <w:szCs w:val="24"/>
        </w:rPr>
        <w:t>Şart’ın</w:t>
      </w:r>
      <w:proofErr w:type="spellEnd"/>
      <w:r w:rsidRPr="005B584C">
        <w:rPr>
          <w:bCs/>
          <w:color w:val="000000" w:themeColor="text1"/>
          <w:sz w:val="24"/>
          <w:szCs w:val="24"/>
        </w:rPr>
        <w:t xml:space="preserve"> bu son hükmü günümüzle de alakalıdır. </w:t>
      </w:r>
      <w:r w:rsidR="00FE5EEC" w:rsidRPr="005B584C">
        <w:rPr>
          <w:bCs/>
          <w:color w:val="000000" w:themeColor="text1"/>
          <w:sz w:val="24"/>
          <w:szCs w:val="24"/>
        </w:rPr>
        <w:t>N</w:t>
      </w:r>
      <w:r w:rsidR="007E5255" w:rsidRPr="005B584C">
        <w:rPr>
          <w:bCs/>
          <w:color w:val="000000" w:themeColor="text1"/>
          <w:sz w:val="24"/>
          <w:szCs w:val="24"/>
        </w:rPr>
        <w:t>e</w:t>
      </w:r>
      <w:r w:rsidR="004C05CB" w:rsidRPr="005B584C">
        <w:rPr>
          <w:bCs/>
          <w:color w:val="000000" w:themeColor="text1"/>
          <w:sz w:val="24"/>
          <w:szCs w:val="24"/>
        </w:rPr>
        <w:t xml:space="preserve"> kadar ani olduğu düşünüldüğünde</w:t>
      </w:r>
      <w:r w:rsidR="004D0B49" w:rsidRPr="005B584C">
        <w:rPr>
          <w:bCs/>
          <w:color w:val="000000" w:themeColor="text1"/>
          <w:sz w:val="24"/>
          <w:szCs w:val="24"/>
        </w:rPr>
        <w:t>, ulusal ve yerel yönetim organlarının ve hatta yargı organlarının</w:t>
      </w:r>
      <w:r w:rsidR="007E5255" w:rsidRPr="005B584C">
        <w:rPr>
          <w:bCs/>
          <w:color w:val="000000" w:themeColor="text1"/>
          <w:sz w:val="24"/>
          <w:szCs w:val="24"/>
        </w:rPr>
        <w:t xml:space="preserve"> (3000 kadar </w:t>
      </w:r>
      <w:proofErr w:type="gramStart"/>
      <w:r w:rsidR="007E5255" w:rsidRPr="005B584C">
        <w:rPr>
          <w:bCs/>
          <w:color w:val="000000" w:themeColor="text1"/>
          <w:sz w:val="24"/>
          <w:szCs w:val="24"/>
        </w:rPr>
        <w:t>hakim</w:t>
      </w:r>
      <w:proofErr w:type="gramEnd"/>
      <w:r w:rsidR="007E5255" w:rsidRPr="005B584C">
        <w:rPr>
          <w:bCs/>
          <w:color w:val="000000" w:themeColor="text1"/>
          <w:sz w:val="24"/>
          <w:szCs w:val="24"/>
        </w:rPr>
        <w:t xml:space="preserve"> ve savcı)</w:t>
      </w:r>
      <w:r w:rsidR="004D0B49" w:rsidRPr="005B584C">
        <w:rPr>
          <w:bCs/>
          <w:color w:val="000000" w:themeColor="text1"/>
          <w:sz w:val="24"/>
          <w:szCs w:val="24"/>
        </w:rPr>
        <w:t xml:space="preserve"> kitlesel “</w:t>
      </w:r>
      <w:r w:rsidR="007C7C19" w:rsidRPr="005B584C">
        <w:rPr>
          <w:bCs/>
          <w:color w:val="000000" w:themeColor="text1"/>
          <w:sz w:val="24"/>
          <w:szCs w:val="24"/>
        </w:rPr>
        <w:t>tasfiyes</w:t>
      </w:r>
      <w:r w:rsidR="004D0B49" w:rsidRPr="005B584C">
        <w:rPr>
          <w:bCs/>
          <w:color w:val="000000" w:themeColor="text1"/>
          <w:sz w:val="24"/>
          <w:szCs w:val="24"/>
        </w:rPr>
        <w:t>i” bireysel suç</w:t>
      </w:r>
      <w:r w:rsidR="004C05CB" w:rsidRPr="005B584C">
        <w:rPr>
          <w:bCs/>
          <w:color w:val="000000" w:themeColor="text1"/>
          <w:sz w:val="24"/>
          <w:szCs w:val="24"/>
        </w:rPr>
        <w:t>lar ve cezaların temel ilkeleri il</w:t>
      </w:r>
      <w:r w:rsidR="004D0B49" w:rsidRPr="005B584C">
        <w:rPr>
          <w:bCs/>
          <w:color w:val="000000" w:themeColor="text1"/>
          <w:sz w:val="24"/>
          <w:szCs w:val="24"/>
        </w:rPr>
        <w:t xml:space="preserve">e masumiyet karinesine uygun bir şekilde </w:t>
      </w:r>
      <w:r w:rsidR="004C05CB" w:rsidRPr="005B584C">
        <w:rPr>
          <w:bCs/>
          <w:color w:val="000000" w:themeColor="text1"/>
          <w:sz w:val="24"/>
          <w:szCs w:val="24"/>
        </w:rPr>
        <w:t>gerçekleştirilemezdi.</w:t>
      </w:r>
    </w:p>
    <w:p w14:paraId="79DDADD2" w14:textId="77777777" w:rsidR="00B136CD" w:rsidRPr="005B584C" w:rsidRDefault="002B4472"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lastRenderedPageBreak/>
        <w:t>EK</w:t>
      </w:r>
    </w:p>
    <w:p w14:paraId="48625457" w14:textId="77777777" w:rsidR="00CE32E4" w:rsidRPr="005B584C" w:rsidRDefault="00CE32E4" w:rsidP="0097116A">
      <w:pPr>
        <w:spacing w:line="276" w:lineRule="auto"/>
        <w:rPr>
          <w:rFonts w:asciiTheme="minorHAnsi" w:hAnsiTheme="minorHAnsi"/>
          <w:b/>
          <w:bCs/>
          <w:color w:val="000000" w:themeColor="text1"/>
          <w:sz w:val="22"/>
          <w:szCs w:val="22"/>
        </w:rPr>
      </w:pPr>
    </w:p>
    <w:p w14:paraId="7F4A5B9A" w14:textId="77777777" w:rsidR="002B4472" w:rsidRPr="005B584C" w:rsidRDefault="002B4472"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Birinci ziyaretin programı (3-4 Ekim 2016)</w:t>
      </w:r>
    </w:p>
    <w:p w14:paraId="62A92685" w14:textId="77777777" w:rsidR="00B23111" w:rsidRPr="005B584C" w:rsidRDefault="00B23111" w:rsidP="0097116A">
      <w:pPr>
        <w:spacing w:line="276" w:lineRule="auto"/>
        <w:rPr>
          <w:rFonts w:asciiTheme="minorHAnsi" w:hAnsiTheme="minorHAnsi"/>
          <w:color w:val="000000" w:themeColor="text1"/>
          <w:sz w:val="22"/>
          <w:szCs w:val="22"/>
        </w:rPr>
      </w:pPr>
    </w:p>
    <w:p w14:paraId="0E3794A9" w14:textId="279C1717" w:rsidR="002B4472" w:rsidRPr="005B584C" w:rsidRDefault="001A4DB0" w:rsidP="0097116A">
      <w:pPr>
        <w:spacing w:line="276" w:lineRule="auto"/>
        <w:rPr>
          <w:rFonts w:asciiTheme="minorHAnsi" w:hAnsiTheme="minorHAnsi"/>
          <w:color w:val="000000" w:themeColor="text1"/>
          <w:sz w:val="22"/>
          <w:szCs w:val="22"/>
        </w:rPr>
      </w:pPr>
      <w:r>
        <w:rPr>
          <w:rFonts w:asciiTheme="minorHAnsi" w:hAnsiTheme="minorHAnsi"/>
          <w:noProof/>
          <w:color w:val="000000" w:themeColor="text1"/>
          <w:sz w:val="22"/>
          <w:szCs w:val="22"/>
        </w:rPr>
        <mc:AlternateContent>
          <mc:Choice Requires="wps">
            <w:drawing>
              <wp:anchor distT="0" distB="0" distL="114300" distR="114300" simplePos="0" relativeHeight="251660288" behindDoc="0" locked="0" layoutInCell="1" allowOverlap="1" wp14:anchorId="45EDBF4D" wp14:editId="4971A38C">
                <wp:simplePos x="0" y="0"/>
                <wp:positionH relativeFrom="column">
                  <wp:align>center</wp:align>
                </wp:positionH>
                <wp:positionV relativeFrom="paragraph">
                  <wp:posOffset>0</wp:posOffset>
                </wp:positionV>
                <wp:extent cx="5791835" cy="430530"/>
                <wp:effectExtent l="0" t="0" r="1206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430530"/>
                        </a:xfrm>
                        <a:prstGeom prst="rect">
                          <a:avLst/>
                        </a:prstGeom>
                        <a:solidFill>
                          <a:schemeClr val="bg1">
                            <a:lumMod val="75000"/>
                            <a:lumOff val="0"/>
                          </a:schemeClr>
                        </a:solidFill>
                        <a:ln w="9525">
                          <a:solidFill>
                            <a:srgbClr val="000000"/>
                          </a:solidFill>
                          <a:miter lim="800000"/>
                          <a:headEnd/>
                          <a:tailEnd/>
                        </a:ln>
                      </wps:spPr>
                      <wps:txbx>
                        <w:txbxContent>
                          <w:p w14:paraId="4C119B2A" w14:textId="77777777" w:rsidR="002B4472" w:rsidRPr="00B23111" w:rsidRDefault="002B4472" w:rsidP="002B4472">
                            <w:pPr>
                              <w:pStyle w:val="AralkYok"/>
                              <w:jc w:val="center"/>
                              <w:rPr>
                                <w:b/>
                                <w:bCs/>
                              </w:rPr>
                            </w:pPr>
                            <w:r w:rsidRPr="00B23111">
                              <w:rPr>
                                <w:b/>
                                <w:bCs/>
                              </w:rPr>
                              <w:t>3 Ekim 2016 Pazartesi</w:t>
                            </w:r>
                          </w:p>
                          <w:p w14:paraId="5A7A75E5" w14:textId="77777777" w:rsidR="002B4472" w:rsidRPr="00B23111" w:rsidRDefault="002B4472" w:rsidP="002B4472">
                            <w:pPr>
                              <w:pStyle w:val="AralkYok"/>
                              <w:jc w:val="center"/>
                              <w:rPr>
                                <w:b/>
                                <w:bCs/>
                              </w:rPr>
                            </w:pPr>
                            <w:r w:rsidRPr="00B23111">
                              <w:rPr>
                                <w:b/>
                                <w:bCs/>
                              </w:rPr>
                              <w:t>Ankara</w:t>
                            </w:r>
                          </w:p>
                          <w:p w14:paraId="2709B1A7" w14:textId="77777777" w:rsidR="002B4472" w:rsidRPr="00B23111" w:rsidRDefault="002B4472" w:rsidP="002B4472">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DBF4D" id="_x0000_t202" coordsize="21600,21600" o:spt="202" path="m0,0l0,21600,21600,21600,21600,0xe">
                <v:stroke joinstyle="miter"/>
                <v:path gradientshapeok="t" o:connecttype="rect"/>
              </v:shapetype>
              <v:shape id="Text Box 2" o:spid="_x0000_s1026" type="#_x0000_t202" style="position:absolute;margin-left:0;margin-top:0;width:456.05pt;height:33.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" fillcolor="#bfbfbf [2412]">
                <v:textbox>
                  <w:txbxContent>
                    <w:p w14:paraId="4C119B2A" w14:textId="77777777" w:rsidR="002B4472" w:rsidRPr="00B23111" w:rsidRDefault="002B4472" w:rsidP="002B4472">
                      <w:pPr>
                        <w:pStyle w:val="AralkYok"/>
                        <w:jc w:val="center"/>
                        <w:rPr>
                          <w:b/>
                          <w:bCs/>
                        </w:rPr>
                      </w:pPr>
                      <w:r w:rsidRPr="00B23111">
                        <w:rPr>
                          <w:b/>
                          <w:bCs/>
                        </w:rPr>
                        <w:t>3 Ekim 2016 Pazartesi</w:t>
                      </w:r>
                    </w:p>
                    <w:p w14:paraId="5A7A75E5" w14:textId="77777777" w:rsidR="002B4472" w:rsidRPr="00B23111" w:rsidRDefault="002B4472" w:rsidP="002B4472">
                      <w:pPr>
                        <w:pStyle w:val="AralkYok"/>
                        <w:jc w:val="center"/>
                        <w:rPr>
                          <w:b/>
                          <w:bCs/>
                        </w:rPr>
                      </w:pPr>
                      <w:r w:rsidRPr="00B23111">
                        <w:rPr>
                          <w:b/>
                          <w:bCs/>
                        </w:rPr>
                        <w:t>Ankara</w:t>
                      </w:r>
                    </w:p>
                    <w:p w14:paraId="2709B1A7" w14:textId="77777777" w:rsidR="002B4472" w:rsidRPr="00B23111" w:rsidRDefault="002B4472" w:rsidP="002B4472">
                      <w:pPr>
                        <w:rPr>
                          <w:b/>
                          <w:bCs/>
                        </w:rPr>
                      </w:pPr>
                    </w:p>
                  </w:txbxContent>
                </v:textbox>
              </v:shape>
            </w:pict>
          </mc:Fallback>
        </mc:AlternateContent>
      </w:r>
    </w:p>
    <w:p w14:paraId="054ED0CB" w14:textId="77777777" w:rsidR="002B4472" w:rsidRPr="005B584C" w:rsidRDefault="002B4472" w:rsidP="0097116A">
      <w:pPr>
        <w:spacing w:line="276" w:lineRule="auto"/>
        <w:rPr>
          <w:rFonts w:asciiTheme="minorHAnsi" w:hAnsiTheme="minorHAnsi"/>
          <w:color w:val="000000" w:themeColor="text1"/>
          <w:sz w:val="22"/>
          <w:szCs w:val="22"/>
        </w:rPr>
      </w:pPr>
    </w:p>
    <w:p w14:paraId="3BACB478" w14:textId="77777777" w:rsidR="00CE32E4" w:rsidRPr="005B584C" w:rsidRDefault="00CE32E4" w:rsidP="0097116A">
      <w:pPr>
        <w:spacing w:line="276" w:lineRule="auto"/>
        <w:rPr>
          <w:rFonts w:asciiTheme="minorHAnsi" w:hAnsiTheme="minorHAnsi"/>
          <w:b/>
          <w:bCs/>
          <w:color w:val="000000" w:themeColor="text1"/>
          <w:sz w:val="22"/>
          <w:szCs w:val="22"/>
        </w:rPr>
      </w:pPr>
    </w:p>
    <w:p w14:paraId="6B942653" w14:textId="77777777" w:rsidR="002B4472" w:rsidRPr="005B584C" w:rsidRDefault="002B4472"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10:15 – 12:00</w:t>
      </w:r>
      <w:r w:rsidRPr="005B584C">
        <w:rPr>
          <w:rFonts w:asciiTheme="minorHAnsi" w:hAnsiTheme="minorHAnsi"/>
          <w:color w:val="000000" w:themeColor="text1"/>
          <w:sz w:val="22"/>
          <w:szCs w:val="22"/>
        </w:rPr>
        <w:tab/>
      </w:r>
      <w:r w:rsidRPr="005B584C">
        <w:rPr>
          <w:rFonts w:asciiTheme="minorHAnsi" w:hAnsiTheme="minorHAnsi"/>
          <w:color w:val="000000" w:themeColor="text1"/>
          <w:sz w:val="22"/>
          <w:szCs w:val="22"/>
        </w:rPr>
        <w:tab/>
      </w:r>
      <w:r w:rsidRPr="005B584C">
        <w:rPr>
          <w:rFonts w:asciiTheme="minorHAnsi" w:hAnsiTheme="minorHAnsi"/>
          <w:b/>
          <w:bCs/>
          <w:color w:val="000000" w:themeColor="text1"/>
          <w:sz w:val="22"/>
          <w:szCs w:val="22"/>
        </w:rPr>
        <w:t>AKP üyeleriyle toplantı</w:t>
      </w:r>
    </w:p>
    <w:p w14:paraId="2D8F29FA" w14:textId="77777777" w:rsidR="002B4472" w:rsidRPr="005B584C" w:rsidRDefault="002B4472" w:rsidP="0097116A">
      <w:pPr>
        <w:pStyle w:val="ListeParagraf"/>
        <w:numPr>
          <w:ilvl w:val="0"/>
          <w:numId w:val="2"/>
        </w:numPr>
        <w:rPr>
          <w:color w:val="000000" w:themeColor="text1"/>
        </w:rPr>
      </w:pPr>
      <w:r w:rsidRPr="005B584C">
        <w:rPr>
          <w:b/>
          <w:bCs/>
          <w:color w:val="000000" w:themeColor="text1"/>
        </w:rPr>
        <w:t>Erol KAYA,</w:t>
      </w:r>
      <w:r w:rsidRPr="005B584C">
        <w:rPr>
          <w:color w:val="000000" w:themeColor="text1"/>
        </w:rPr>
        <w:t xml:space="preserve"> AKP Yerel yönetimlerden sorumlu genel başkan yardımcısı, milletvekili ve eski belediye başkanı</w:t>
      </w:r>
    </w:p>
    <w:p w14:paraId="684A1DFB" w14:textId="77777777" w:rsidR="002B4472" w:rsidRPr="005B584C" w:rsidRDefault="002B4472" w:rsidP="0097116A">
      <w:pPr>
        <w:pStyle w:val="ListeParagraf"/>
        <w:numPr>
          <w:ilvl w:val="0"/>
          <w:numId w:val="2"/>
        </w:numPr>
        <w:rPr>
          <w:color w:val="000000" w:themeColor="text1"/>
        </w:rPr>
      </w:pPr>
      <w:r w:rsidRPr="005B584C">
        <w:rPr>
          <w:b/>
          <w:bCs/>
          <w:color w:val="000000" w:themeColor="text1"/>
        </w:rPr>
        <w:t>Hayrettin GÜNGÖR,</w:t>
      </w:r>
      <w:r w:rsidRPr="005B584C">
        <w:rPr>
          <w:color w:val="000000" w:themeColor="text1"/>
        </w:rPr>
        <w:t xml:space="preserve"> Türkiye Belediyeler Birliği Genel Sekreteri</w:t>
      </w:r>
    </w:p>
    <w:p w14:paraId="7E6D0EEE" w14:textId="77777777" w:rsidR="002B4472" w:rsidRPr="005B584C" w:rsidRDefault="002B4472"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14:00 – 15:30</w:t>
      </w:r>
      <w:r w:rsidRPr="005B584C">
        <w:rPr>
          <w:rFonts w:asciiTheme="minorHAnsi" w:hAnsiTheme="minorHAnsi"/>
          <w:color w:val="000000" w:themeColor="text1"/>
          <w:sz w:val="22"/>
          <w:szCs w:val="22"/>
        </w:rPr>
        <w:tab/>
      </w:r>
      <w:r w:rsidRPr="005B584C">
        <w:rPr>
          <w:rFonts w:asciiTheme="minorHAnsi" w:hAnsiTheme="minorHAnsi"/>
          <w:color w:val="000000" w:themeColor="text1"/>
          <w:sz w:val="22"/>
          <w:szCs w:val="22"/>
        </w:rPr>
        <w:tab/>
      </w:r>
      <w:r w:rsidRPr="005B584C">
        <w:rPr>
          <w:rFonts w:asciiTheme="minorHAnsi" w:hAnsiTheme="minorHAnsi"/>
          <w:b/>
          <w:bCs/>
          <w:color w:val="000000" w:themeColor="text1"/>
          <w:sz w:val="22"/>
          <w:szCs w:val="22"/>
        </w:rPr>
        <w:t>HDP üyeleriyle toplantı</w:t>
      </w:r>
    </w:p>
    <w:p w14:paraId="38E2BE1E" w14:textId="77777777" w:rsidR="002B4472" w:rsidRPr="005B584C" w:rsidRDefault="002B4472" w:rsidP="0097116A">
      <w:pPr>
        <w:pStyle w:val="ListeParagraf"/>
        <w:numPr>
          <w:ilvl w:val="0"/>
          <w:numId w:val="2"/>
        </w:numPr>
        <w:rPr>
          <w:color w:val="000000" w:themeColor="text1"/>
        </w:rPr>
      </w:pPr>
      <w:proofErr w:type="spellStart"/>
      <w:r w:rsidRPr="005B584C">
        <w:rPr>
          <w:b/>
          <w:bCs/>
          <w:color w:val="000000" w:themeColor="text1"/>
        </w:rPr>
        <w:t>Hişyar</w:t>
      </w:r>
      <w:proofErr w:type="spellEnd"/>
      <w:r w:rsidRPr="005B584C">
        <w:rPr>
          <w:b/>
          <w:bCs/>
          <w:color w:val="000000" w:themeColor="text1"/>
        </w:rPr>
        <w:t xml:space="preserve"> ÖZSOY</w:t>
      </w:r>
      <w:r w:rsidRPr="005B584C">
        <w:rPr>
          <w:color w:val="000000" w:themeColor="text1"/>
        </w:rPr>
        <w:t xml:space="preserve"> – Bingöl milletvekili, HDP Eş Genel Başkan Yardımcısı</w:t>
      </w:r>
    </w:p>
    <w:p w14:paraId="6DA44FE6" w14:textId="77777777" w:rsidR="002B4472" w:rsidRPr="005B584C" w:rsidRDefault="002B4472" w:rsidP="0097116A">
      <w:pPr>
        <w:pStyle w:val="ListeParagraf"/>
        <w:numPr>
          <w:ilvl w:val="0"/>
          <w:numId w:val="2"/>
        </w:numPr>
        <w:rPr>
          <w:color w:val="000000" w:themeColor="text1"/>
        </w:rPr>
      </w:pPr>
      <w:r w:rsidRPr="005B584C">
        <w:rPr>
          <w:b/>
          <w:bCs/>
          <w:color w:val="000000" w:themeColor="text1"/>
        </w:rPr>
        <w:t>Gültan KIŞANAK</w:t>
      </w:r>
      <w:r w:rsidRPr="005B584C">
        <w:rPr>
          <w:color w:val="000000" w:themeColor="text1"/>
        </w:rPr>
        <w:t xml:space="preserve"> – GABB ve Diyarbakır Büyükşehir Belediyesi Eş Başkanı</w:t>
      </w:r>
    </w:p>
    <w:p w14:paraId="539A23F0" w14:textId="77777777" w:rsidR="002B4472" w:rsidRPr="005B584C" w:rsidRDefault="002B4472" w:rsidP="0097116A">
      <w:pPr>
        <w:pStyle w:val="ListeParagraf"/>
        <w:numPr>
          <w:ilvl w:val="0"/>
          <w:numId w:val="2"/>
        </w:numPr>
        <w:rPr>
          <w:color w:val="000000" w:themeColor="text1"/>
        </w:rPr>
      </w:pPr>
      <w:r w:rsidRPr="005B584C">
        <w:rPr>
          <w:b/>
          <w:bCs/>
          <w:color w:val="000000" w:themeColor="text1"/>
        </w:rPr>
        <w:t xml:space="preserve">Tuncer </w:t>
      </w:r>
      <w:proofErr w:type="spellStart"/>
      <w:r w:rsidRPr="005B584C">
        <w:rPr>
          <w:b/>
          <w:bCs/>
          <w:color w:val="000000" w:themeColor="text1"/>
        </w:rPr>
        <w:t>Bakırhan</w:t>
      </w:r>
      <w:proofErr w:type="spellEnd"/>
      <w:r w:rsidRPr="005B584C">
        <w:rPr>
          <w:color w:val="000000" w:themeColor="text1"/>
        </w:rPr>
        <w:t xml:space="preserve"> – GABB ve Siirt Belediyesi Eş Başkanı</w:t>
      </w:r>
    </w:p>
    <w:p w14:paraId="5B6191EA" w14:textId="77777777" w:rsidR="002B4472" w:rsidRPr="005B584C" w:rsidRDefault="002B4472" w:rsidP="0097116A">
      <w:pPr>
        <w:pStyle w:val="ListeParagraf"/>
        <w:numPr>
          <w:ilvl w:val="0"/>
          <w:numId w:val="2"/>
        </w:numPr>
        <w:rPr>
          <w:color w:val="000000" w:themeColor="text1"/>
        </w:rPr>
      </w:pPr>
      <w:r w:rsidRPr="005B584C">
        <w:rPr>
          <w:b/>
          <w:bCs/>
          <w:color w:val="000000" w:themeColor="text1"/>
        </w:rPr>
        <w:t>Gülistan AKEL</w:t>
      </w:r>
      <w:r w:rsidRPr="005B584C">
        <w:rPr>
          <w:color w:val="000000" w:themeColor="text1"/>
        </w:rPr>
        <w:t xml:space="preserve"> – Görevden alınan Batman Belediyesi Eş Başkanı</w:t>
      </w:r>
    </w:p>
    <w:p w14:paraId="4927B525" w14:textId="77777777" w:rsidR="002B4472" w:rsidRPr="005B584C" w:rsidRDefault="002B4472" w:rsidP="0097116A">
      <w:pPr>
        <w:pStyle w:val="ListeParagraf"/>
        <w:numPr>
          <w:ilvl w:val="0"/>
          <w:numId w:val="2"/>
        </w:numPr>
        <w:rPr>
          <w:color w:val="000000" w:themeColor="text1"/>
        </w:rPr>
      </w:pPr>
      <w:r w:rsidRPr="005B584C">
        <w:rPr>
          <w:b/>
          <w:bCs/>
          <w:color w:val="000000" w:themeColor="text1"/>
        </w:rPr>
        <w:t>Serra BUCAK</w:t>
      </w:r>
      <w:r w:rsidRPr="005B584C">
        <w:rPr>
          <w:color w:val="000000" w:themeColor="text1"/>
        </w:rPr>
        <w:t xml:space="preserve"> – Kongre üyesi ve Diyarbakır Büyükşehir Belediyesi Meclis Üyesi</w:t>
      </w:r>
    </w:p>
    <w:p w14:paraId="135D1EF1" w14:textId="77777777" w:rsidR="002B4472" w:rsidRPr="005B584C" w:rsidRDefault="006B4BAD"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16:00 – 18:30</w:t>
      </w:r>
      <w:r w:rsidRPr="005B584C">
        <w:rPr>
          <w:rFonts w:asciiTheme="minorHAnsi" w:hAnsiTheme="minorHAnsi"/>
          <w:color w:val="000000" w:themeColor="text1"/>
          <w:sz w:val="22"/>
          <w:szCs w:val="22"/>
        </w:rPr>
        <w:tab/>
      </w:r>
      <w:r w:rsidRPr="005B584C">
        <w:rPr>
          <w:rFonts w:asciiTheme="minorHAnsi" w:hAnsiTheme="minorHAnsi"/>
          <w:color w:val="000000" w:themeColor="text1"/>
          <w:sz w:val="22"/>
          <w:szCs w:val="22"/>
        </w:rPr>
        <w:tab/>
      </w:r>
      <w:r w:rsidRPr="005B584C">
        <w:rPr>
          <w:rFonts w:asciiTheme="minorHAnsi" w:hAnsiTheme="minorHAnsi"/>
          <w:b/>
          <w:bCs/>
          <w:color w:val="000000" w:themeColor="text1"/>
          <w:sz w:val="22"/>
          <w:szCs w:val="22"/>
        </w:rPr>
        <w:t>CHP üyeleriyle toplantı</w:t>
      </w:r>
    </w:p>
    <w:p w14:paraId="7678B680" w14:textId="77777777" w:rsidR="006B4BAD" w:rsidRPr="005B584C" w:rsidRDefault="006B4BAD" w:rsidP="0097116A">
      <w:pPr>
        <w:pStyle w:val="ListeParagraf"/>
        <w:numPr>
          <w:ilvl w:val="0"/>
          <w:numId w:val="2"/>
        </w:numPr>
        <w:rPr>
          <w:color w:val="000000" w:themeColor="text1"/>
        </w:rPr>
      </w:pPr>
      <w:r w:rsidRPr="005B584C">
        <w:rPr>
          <w:b/>
          <w:bCs/>
          <w:color w:val="000000" w:themeColor="text1"/>
        </w:rPr>
        <w:t>Seyit TORUM,</w:t>
      </w:r>
      <w:r w:rsidRPr="005B584C">
        <w:rPr>
          <w:color w:val="000000" w:themeColor="text1"/>
        </w:rPr>
        <w:t xml:space="preserve"> Yerel yönetimlerden sorumlu genel başkan yardımcısı</w:t>
      </w:r>
    </w:p>
    <w:p w14:paraId="0FFE3A20" w14:textId="77777777" w:rsidR="006B4BAD" w:rsidRPr="005B584C" w:rsidRDefault="006B4BAD" w:rsidP="0097116A">
      <w:pPr>
        <w:pStyle w:val="ListeParagraf"/>
        <w:numPr>
          <w:ilvl w:val="0"/>
          <w:numId w:val="2"/>
        </w:numPr>
        <w:rPr>
          <w:color w:val="000000" w:themeColor="text1"/>
        </w:rPr>
      </w:pPr>
      <w:r w:rsidRPr="005B584C">
        <w:rPr>
          <w:b/>
          <w:bCs/>
          <w:color w:val="000000" w:themeColor="text1"/>
        </w:rPr>
        <w:t>Kemal KILIÇDAROĞLU</w:t>
      </w:r>
      <w:r w:rsidRPr="005B584C">
        <w:rPr>
          <w:color w:val="000000" w:themeColor="text1"/>
        </w:rPr>
        <w:t>, Milletvekili, CHP Genel Başkanı</w:t>
      </w:r>
    </w:p>
    <w:p w14:paraId="27088736" w14:textId="77777777" w:rsidR="002B4472" w:rsidRPr="005B584C" w:rsidRDefault="006B4BAD"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19:00 – 20:00</w:t>
      </w:r>
      <w:r w:rsidRPr="005B584C">
        <w:rPr>
          <w:rFonts w:asciiTheme="minorHAnsi" w:hAnsiTheme="minorHAnsi"/>
          <w:b/>
          <w:bCs/>
          <w:color w:val="000000" w:themeColor="text1"/>
          <w:sz w:val="22"/>
          <w:szCs w:val="22"/>
        </w:rPr>
        <w:tab/>
      </w:r>
      <w:r w:rsidRPr="005B584C">
        <w:rPr>
          <w:rFonts w:asciiTheme="minorHAnsi" w:hAnsiTheme="minorHAnsi"/>
          <w:color w:val="000000" w:themeColor="text1"/>
          <w:sz w:val="22"/>
          <w:szCs w:val="22"/>
        </w:rPr>
        <w:tab/>
      </w:r>
      <w:r w:rsidRPr="005B584C">
        <w:rPr>
          <w:rFonts w:asciiTheme="minorHAnsi" w:hAnsiTheme="minorHAnsi"/>
          <w:b/>
          <w:bCs/>
          <w:color w:val="000000" w:themeColor="text1"/>
          <w:sz w:val="22"/>
          <w:szCs w:val="22"/>
        </w:rPr>
        <w:t>Diplomatlarla toplantı,</w:t>
      </w:r>
      <w:r w:rsidRPr="005B584C">
        <w:rPr>
          <w:rFonts w:asciiTheme="minorHAnsi" w:hAnsiTheme="minorHAnsi"/>
          <w:color w:val="000000" w:themeColor="text1"/>
          <w:sz w:val="22"/>
          <w:szCs w:val="22"/>
        </w:rPr>
        <w:t xml:space="preserve"> Hollanda Büyükelçisi </w:t>
      </w:r>
      <w:proofErr w:type="spellStart"/>
      <w:r w:rsidRPr="005B584C">
        <w:rPr>
          <w:rFonts w:asciiTheme="minorHAnsi" w:hAnsiTheme="minorHAnsi"/>
          <w:b/>
          <w:bCs/>
          <w:color w:val="000000" w:themeColor="text1"/>
          <w:sz w:val="22"/>
          <w:szCs w:val="22"/>
        </w:rPr>
        <w:t>Kees</w:t>
      </w:r>
      <w:proofErr w:type="spellEnd"/>
      <w:r w:rsidRPr="005B584C">
        <w:rPr>
          <w:rFonts w:asciiTheme="minorHAnsi" w:hAnsiTheme="minorHAnsi"/>
          <w:b/>
          <w:bCs/>
          <w:color w:val="000000" w:themeColor="text1"/>
          <w:sz w:val="22"/>
          <w:szCs w:val="22"/>
        </w:rPr>
        <w:t xml:space="preserve"> Van </w:t>
      </w:r>
      <w:proofErr w:type="spellStart"/>
      <w:r w:rsidRPr="005B584C">
        <w:rPr>
          <w:rFonts w:asciiTheme="minorHAnsi" w:hAnsiTheme="minorHAnsi"/>
          <w:b/>
          <w:bCs/>
          <w:color w:val="000000" w:themeColor="text1"/>
          <w:sz w:val="22"/>
          <w:szCs w:val="22"/>
        </w:rPr>
        <w:t>RIJ’in</w:t>
      </w:r>
      <w:proofErr w:type="spellEnd"/>
      <w:r w:rsidRPr="005B584C">
        <w:rPr>
          <w:rFonts w:asciiTheme="minorHAnsi" w:hAnsiTheme="minorHAnsi"/>
          <w:color w:val="000000" w:themeColor="text1"/>
          <w:sz w:val="22"/>
          <w:szCs w:val="22"/>
        </w:rPr>
        <w:t xml:space="preserve"> ev sahipliğinde</w:t>
      </w:r>
    </w:p>
    <w:p w14:paraId="0D37F531" w14:textId="77777777" w:rsidR="00CE32E4" w:rsidRPr="005B584C" w:rsidRDefault="00CE32E4" w:rsidP="0097116A">
      <w:pPr>
        <w:spacing w:line="276" w:lineRule="auto"/>
        <w:rPr>
          <w:rFonts w:asciiTheme="minorHAnsi" w:hAnsiTheme="minorHAnsi"/>
          <w:color w:val="000000" w:themeColor="text1"/>
          <w:sz w:val="22"/>
          <w:szCs w:val="22"/>
        </w:rPr>
      </w:pPr>
    </w:p>
    <w:p w14:paraId="36C612B9" w14:textId="532B9579" w:rsidR="002B4472" w:rsidRPr="005B584C" w:rsidRDefault="001A4DB0" w:rsidP="0097116A">
      <w:pPr>
        <w:spacing w:line="276" w:lineRule="auto"/>
        <w:rPr>
          <w:rFonts w:asciiTheme="minorHAnsi" w:hAnsiTheme="minorHAnsi"/>
          <w:color w:val="000000" w:themeColor="text1"/>
          <w:sz w:val="22"/>
          <w:szCs w:val="22"/>
        </w:rPr>
      </w:pPr>
      <w:r>
        <w:rPr>
          <w:rFonts w:asciiTheme="minorHAnsi" w:hAnsiTheme="minorHAnsi"/>
          <w:noProof/>
          <w:color w:val="000000" w:themeColor="text1"/>
          <w:sz w:val="22"/>
          <w:szCs w:val="22"/>
        </w:rPr>
        <mc:AlternateContent>
          <mc:Choice Requires="wps">
            <w:drawing>
              <wp:anchor distT="0" distB="0" distL="114300" distR="114300" simplePos="0" relativeHeight="251661312" behindDoc="0" locked="0" layoutInCell="1" allowOverlap="1" wp14:anchorId="4CD0BA26" wp14:editId="6BAFD281">
                <wp:simplePos x="0" y="0"/>
                <wp:positionH relativeFrom="column">
                  <wp:posOffset>40640</wp:posOffset>
                </wp:positionH>
                <wp:positionV relativeFrom="paragraph">
                  <wp:posOffset>154940</wp:posOffset>
                </wp:positionV>
                <wp:extent cx="5612130" cy="430530"/>
                <wp:effectExtent l="2540" t="2540" r="11430"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430530"/>
                        </a:xfrm>
                        <a:prstGeom prst="rect">
                          <a:avLst/>
                        </a:prstGeom>
                        <a:solidFill>
                          <a:schemeClr val="bg1">
                            <a:lumMod val="75000"/>
                            <a:lumOff val="0"/>
                          </a:schemeClr>
                        </a:solidFill>
                        <a:ln w="9525">
                          <a:solidFill>
                            <a:srgbClr val="000000"/>
                          </a:solidFill>
                          <a:miter lim="800000"/>
                          <a:headEnd/>
                          <a:tailEnd/>
                        </a:ln>
                      </wps:spPr>
                      <wps:txbx>
                        <w:txbxContent>
                          <w:p w14:paraId="71078CF4" w14:textId="77777777" w:rsidR="006B4BAD" w:rsidRPr="00B23111" w:rsidRDefault="006B4BAD" w:rsidP="006B4BAD">
                            <w:pPr>
                              <w:pStyle w:val="AralkYok"/>
                              <w:jc w:val="center"/>
                              <w:rPr>
                                <w:b/>
                                <w:bCs/>
                              </w:rPr>
                            </w:pPr>
                            <w:r w:rsidRPr="00B23111">
                              <w:rPr>
                                <w:b/>
                                <w:bCs/>
                              </w:rPr>
                              <w:t>4 Ekim 2016 Salı</w:t>
                            </w:r>
                          </w:p>
                          <w:p w14:paraId="49B756F7" w14:textId="77777777" w:rsidR="006B4BAD" w:rsidRPr="00B23111" w:rsidRDefault="006B4BAD" w:rsidP="006B4BAD">
                            <w:pPr>
                              <w:pStyle w:val="AralkYok"/>
                              <w:jc w:val="center"/>
                              <w:rPr>
                                <w:b/>
                                <w:bCs/>
                              </w:rPr>
                            </w:pPr>
                            <w:r w:rsidRPr="00B23111">
                              <w:rPr>
                                <w:b/>
                                <w:bCs/>
                              </w:rPr>
                              <w:t>Ankara</w:t>
                            </w:r>
                          </w:p>
                          <w:p w14:paraId="199011FB" w14:textId="77777777" w:rsidR="006B4BAD" w:rsidRPr="00B23111" w:rsidRDefault="006B4BAD" w:rsidP="006B4BAD">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0BA26" id="Text Box 4" o:spid="_x0000_s1027" type="#_x0000_t202" style="position:absolute;margin-left:3.2pt;margin-top:12.2pt;width:441.9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" fillcolor="#bfbfbf [2412]">
                <v:textbox>
                  <w:txbxContent>
                    <w:p w14:paraId="71078CF4" w14:textId="77777777" w:rsidR="006B4BAD" w:rsidRPr="00B23111" w:rsidRDefault="006B4BAD" w:rsidP="006B4BAD">
                      <w:pPr>
                        <w:pStyle w:val="AralkYok"/>
                        <w:jc w:val="center"/>
                        <w:rPr>
                          <w:b/>
                          <w:bCs/>
                        </w:rPr>
                      </w:pPr>
                      <w:r w:rsidRPr="00B23111">
                        <w:rPr>
                          <w:b/>
                          <w:bCs/>
                        </w:rPr>
                        <w:t>4 Ekim 2016 Salı</w:t>
                      </w:r>
                    </w:p>
                    <w:p w14:paraId="49B756F7" w14:textId="77777777" w:rsidR="006B4BAD" w:rsidRPr="00B23111" w:rsidRDefault="006B4BAD" w:rsidP="006B4BAD">
                      <w:pPr>
                        <w:pStyle w:val="AralkYok"/>
                        <w:jc w:val="center"/>
                        <w:rPr>
                          <w:b/>
                          <w:bCs/>
                        </w:rPr>
                      </w:pPr>
                      <w:r w:rsidRPr="00B23111">
                        <w:rPr>
                          <w:b/>
                          <w:bCs/>
                        </w:rPr>
                        <w:t>Ankara</w:t>
                      </w:r>
                    </w:p>
                    <w:p w14:paraId="199011FB" w14:textId="77777777" w:rsidR="006B4BAD" w:rsidRPr="00B23111" w:rsidRDefault="006B4BAD" w:rsidP="006B4BAD">
                      <w:pPr>
                        <w:jc w:val="center"/>
                        <w:rPr>
                          <w:b/>
                          <w:bCs/>
                        </w:rPr>
                      </w:pPr>
                    </w:p>
                  </w:txbxContent>
                </v:textbox>
              </v:shape>
            </w:pict>
          </mc:Fallback>
        </mc:AlternateContent>
      </w:r>
    </w:p>
    <w:p w14:paraId="67C90657" w14:textId="77777777" w:rsidR="006B4BAD" w:rsidRPr="005B584C" w:rsidRDefault="006B4BAD" w:rsidP="0097116A">
      <w:pPr>
        <w:spacing w:line="276" w:lineRule="auto"/>
        <w:rPr>
          <w:rFonts w:asciiTheme="minorHAnsi" w:hAnsiTheme="minorHAnsi"/>
          <w:color w:val="000000" w:themeColor="text1"/>
          <w:sz w:val="22"/>
          <w:szCs w:val="22"/>
        </w:rPr>
      </w:pPr>
    </w:p>
    <w:p w14:paraId="26052E38" w14:textId="77777777" w:rsidR="006B4BAD" w:rsidRPr="005B584C" w:rsidRDefault="006B4BAD" w:rsidP="0097116A">
      <w:pPr>
        <w:spacing w:line="276" w:lineRule="auto"/>
        <w:rPr>
          <w:rFonts w:asciiTheme="minorHAnsi" w:hAnsiTheme="minorHAnsi"/>
          <w:b/>
          <w:bCs/>
          <w:color w:val="000000" w:themeColor="text1"/>
          <w:sz w:val="22"/>
          <w:szCs w:val="22"/>
        </w:rPr>
      </w:pPr>
    </w:p>
    <w:p w14:paraId="2FCAE26D" w14:textId="77777777" w:rsidR="00CE32E4" w:rsidRPr="005B584C" w:rsidRDefault="00CE32E4" w:rsidP="0097116A">
      <w:pPr>
        <w:spacing w:line="276" w:lineRule="auto"/>
        <w:ind w:left="2124" w:hanging="2124"/>
        <w:rPr>
          <w:rFonts w:asciiTheme="minorHAnsi" w:hAnsiTheme="minorHAnsi"/>
          <w:b/>
          <w:bCs/>
          <w:color w:val="000000" w:themeColor="text1"/>
          <w:sz w:val="22"/>
          <w:szCs w:val="22"/>
        </w:rPr>
      </w:pPr>
    </w:p>
    <w:p w14:paraId="155D3F66" w14:textId="77777777" w:rsidR="006B4BAD" w:rsidRPr="005B584C" w:rsidRDefault="006B4BAD" w:rsidP="0097116A">
      <w:pPr>
        <w:spacing w:line="276" w:lineRule="auto"/>
        <w:ind w:left="2124" w:hanging="2124"/>
        <w:rPr>
          <w:rFonts w:asciiTheme="minorHAnsi" w:hAnsiTheme="minorHAnsi"/>
          <w:color w:val="000000" w:themeColor="text1"/>
          <w:sz w:val="22"/>
          <w:szCs w:val="22"/>
        </w:rPr>
      </w:pPr>
      <w:r w:rsidRPr="005B584C">
        <w:rPr>
          <w:rFonts w:asciiTheme="minorHAnsi" w:hAnsiTheme="minorHAnsi"/>
          <w:b/>
          <w:bCs/>
          <w:color w:val="000000" w:themeColor="text1"/>
          <w:sz w:val="22"/>
          <w:szCs w:val="22"/>
        </w:rPr>
        <w:t>10:30 – 12:00</w:t>
      </w:r>
      <w:r w:rsidRPr="005B584C">
        <w:rPr>
          <w:rFonts w:asciiTheme="minorHAnsi" w:hAnsiTheme="minorHAnsi"/>
          <w:b/>
          <w:bCs/>
          <w:color w:val="000000" w:themeColor="text1"/>
          <w:sz w:val="22"/>
          <w:szCs w:val="22"/>
        </w:rPr>
        <w:tab/>
      </w:r>
      <w:r w:rsidRPr="005B584C">
        <w:rPr>
          <w:rFonts w:asciiTheme="minorHAnsi" w:hAnsiTheme="minorHAnsi"/>
          <w:color w:val="000000" w:themeColor="text1"/>
          <w:sz w:val="22"/>
          <w:szCs w:val="22"/>
        </w:rPr>
        <w:t xml:space="preserve">Mersin Üniversitesi Kamu Yönetimi Bölümü Öğretim Görevlisi ve Avrupa Yerel Yönetimler Özerklik Şartı Bağımsız Uzmanlar Grubu Üyesi </w:t>
      </w:r>
      <w:r w:rsidRPr="005B584C">
        <w:rPr>
          <w:rFonts w:asciiTheme="minorHAnsi" w:hAnsiTheme="minorHAnsi"/>
          <w:b/>
          <w:bCs/>
          <w:color w:val="000000" w:themeColor="text1"/>
          <w:sz w:val="22"/>
          <w:szCs w:val="22"/>
        </w:rPr>
        <w:t>Ulaş BAYRAKTAR</w:t>
      </w:r>
      <w:r w:rsidR="00B94F80">
        <w:rPr>
          <w:rFonts w:asciiTheme="minorHAnsi" w:hAnsiTheme="minorHAnsi"/>
          <w:b/>
          <w:bCs/>
          <w:color w:val="000000" w:themeColor="text1"/>
          <w:sz w:val="22"/>
          <w:szCs w:val="22"/>
        </w:rPr>
        <w:t xml:space="preserve"> </w:t>
      </w:r>
      <w:r w:rsidRPr="005B584C">
        <w:rPr>
          <w:rFonts w:asciiTheme="minorHAnsi" w:hAnsiTheme="minorHAnsi"/>
          <w:b/>
          <w:bCs/>
          <w:color w:val="000000" w:themeColor="text1"/>
          <w:sz w:val="22"/>
          <w:szCs w:val="22"/>
        </w:rPr>
        <w:t>ile toplantı</w:t>
      </w:r>
    </w:p>
    <w:p w14:paraId="3555F0B1" w14:textId="77777777" w:rsidR="006B4BAD" w:rsidRPr="005B584C" w:rsidRDefault="006B4BAD" w:rsidP="0097116A">
      <w:pPr>
        <w:spacing w:line="276" w:lineRule="auto"/>
        <w:ind w:left="2124" w:hanging="2124"/>
        <w:rPr>
          <w:rFonts w:asciiTheme="minorHAnsi" w:hAnsiTheme="minorHAnsi"/>
          <w:color w:val="000000" w:themeColor="text1"/>
          <w:sz w:val="22"/>
          <w:szCs w:val="22"/>
        </w:rPr>
      </w:pPr>
      <w:r w:rsidRPr="005B584C">
        <w:rPr>
          <w:rFonts w:asciiTheme="minorHAnsi" w:hAnsiTheme="minorHAnsi"/>
          <w:b/>
          <w:bCs/>
          <w:color w:val="000000" w:themeColor="text1"/>
          <w:sz w:val="22"/>
          <w:szCs w:val="22"/>
        </w:rPr>
        <w:t>12:30 – 14:</w:t>
      </w:r>
      <w:r w:rsidR="00B23111" w:rsidRPr="005B584C">
        <w:rPr>
          <w:rFonts w:asciiTheme="minorHAnsi" w:hAnsiTheme="minorHAnsi"/>
          <w:b/>
          <w:bCs/>
          <w:color w:val="000000" w:themeColor="text1"/>
          <w:sz w:val="22"/>
          <w:szCs w:val="22"/>
        </w:rPr>
        <w:t>00</w:t>
      </w:r>
      <w:r w:rsidR="00B23111" w:rsidRPr="005B584C">
        <w:rPr>
          <w:rFonts w:asciiTheme="minorHAnsi" w:hAnsiTheme="minorHAnsi"/>
          <w:color w:val="000000" w:themeColor="text1"/>
          <w:sz w:val="22"/>
          <w:szCs w:val="22"/>
        </w:rPr>
        <w:tab/>
      </w:r>
      <w:r w:rsidRPr="005B584C">
        <w:rPr>
          <w:rFonts w:asciiTheme="minorHAnsi" w:hAnsiTheme="minorHAnsi"/>
          <w:color w:val="000000" w:themeColor="text1"/>
          <w:sz w:val="22"/>
          <w:szCs w:val="22"/>
        </w:rPr>
        <w:t>Avrupa Yerel Yönetimler Özerklik Şartı Bağımsız Uzmanlar Grubu</w:t>
      </w:r>
      <w:r w:rsidR="00B23111" w:rsidRPr="005B584C">
        <w:rPr>
          <w:rFonts w:asciiTheme="minorHAnsi" w:hAnsiTheme="minorHAnsi"/>
          <w:color w:val="000000" w:themeColor="text1"/>
          <w:sz w:val="22"/>
          <w:szCs w:val="22"/>
        </w:rPr>
        <w:t>’nun Eski</w:t>
      </w:r>
      <w:r w:rsidRPr="005B584C">
        <w:rPr>
          <w:rFonts w:asciiTheme="minorHAnsi" w:hAnsiTheme="minorHAnsi"/>
          <w:color w:val="000000" w:themeColor="text1"/>
          <w:sz w:val="22"/>
          <w:szCs w:val="22"/>
        </w:rPr>
        <w:t xml:space="preserve"> Üyesi </w:t>
      </w:r>
      <w:r w:rsidRPr="005B584C">
        <w:rPr>
          <w:rFonts w:asciiTheme="minorHAnsi" w:hAnsiTheme="minorHAnsi"/>
          <w:b/>
          <w:bCs/>
          <w:color w:val="000000" w:themeColor="text1"/>
          <w:sz w:val="22"/>
          <w:szCs w:val="22"/>
        </w:rPr>
        <w:t>Ruşen KELEŞ ile öğle yemeği</w:t>
      </w:r>
    </w:p>
    <w:p w14:paraId="3CFF7877" w14:textId="77777777" w:rsidR="006B4BAD" w:rsidRPr="005B584C" w:rsidRDefault="00B23111"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14:30 – 16:30</w:t>
      </w:r>
      <w:r w:rsidRPr="005B584C">
        <w:rPr>
          <w:rFonts w:asciiTheme="minorHAnsi" w:hAnsiTheme="minorHAnsi"/>
          <w:b/>
          <w:bCs/>
          <w:color w:val="000000" w:themeColor="text1"/>
          <w:sz w:val="22"/>
          <w:szCs w:val="22"/>
        </w:rPr>
        <w:tab/>
      </w:r>
      <w:r w:rsidRPr="005B584C">
        <w:rPr>
          <w:rFonts w:asciiTheme="minorHAnsi" w:hAnsiTheme="minorHAnsi"/>
          <w:color w:val="000000" w:themeColor="text1"/>
          <w:sz w:val="22"/>
          <w:szCs w:val="22"/>
        </w:rPr>
        <w:tab/>
        <w:t xml:space="preserve">Milletvekili ve MHP Genel Başkan Yardımcısı </w:t>
      </w:r>
      <w:proofErr w:type="spellStart"/>
      <w:r w:rsidRPr="005B584C">
        <w:rPr>
          <w:rFonts w:asciiTheme="minorHAnsi" w:hAnsiTheme="minorHAnsi"/>
          <w:b/>
          <w:bCs/>
          <w:color w:val="000000" w:themeColor="text1"/>
          <w:sz w:val="22"/>
          <w:szCs w:val="22"/>
        </w:rPr>
        <w:t>Sadir</w:t>
      </w:r>
      <w:proofErr w:type="spellEnd"/>
      <w:r w:rsidRPr="005B584C">
        <w:rPr>
          <w:rFonts w:asciiTheme="minorHAnsi" w:hAnsiTheme="minorHAnsi"/>
          <w:b/>
          <w:bCs/>
          <w:color w:val="000000" w:themeColor="text1"/>
          <w:sz w:val="22"/>
          <w:szCs w:val="22"/>
        </w:rPr>
        <w:t xml:space="preserve"> Durmaz ile toplantı</w:t>
      </w:r>
      <w:r w:rsidR="006B4BAD" w:rsidRPr="005B584C">
        <w:rPr>
          <w:rFonts w:asciiTheme="minorHAnsi" w:hAnsiTheme="minorHAnsi"/>
          <w:b/>
          <w:bCs/>
          <w:color w:val="000000" w:themeColor="text1"/>
          <w:sz w:val="22"/>
          <w:szCs w:val="22"/>
        </w:rPr>
        <w:tab/>
      </w:r>
    </w:p>
    <w:p w14:paraId="2FBD2F9E" w14:textId="77777777" w:rsidR="00B23111" w:rsidRPr="005B584C" w:rsidRDefault="00B23111" w:rsidP="0097116A">
      <w:pPr>
        <w:spacing w:line="276" w:lineRule="auto"/>
        <w:rPr>
          <w:rFonts w:asciiTheme="minorHAnsi" w:hAnsiTheme="minorHAnsi"/>
          <w:b/>
          <w:bCs/>
          <w:color w:val="000000" w:themeColor="text1"/>
          <w:sz w:val="22"/>
          <w:szCs w:val="22"/>
        </w:rPr>
      </w:pPr>
    </w:p>
    <w:p w14:paraId="07D897B2" w14:textId="77777777" w:rsidR="00B23111" w:rsidRPr="005B584C" w:rsidRDefault="00B23111" w:rsidP="0097116A">
      <w:pPr>
        <w:spacing w:line="276" w:lineRule="auto"/>
        <w:rPr>
          <w:rFonts w:asciiTheme="minorHAnsi" w:hAnsiTheme="minorHAnsi"/>
          <w:b/>
          <w:bCs/>
          <w:color w:val="000000" w:themeColor="text1"/>
          <w:sz w:val="22"/>
          <w:szCs w:val="22"/>
        </w:rPr>
      </w:pPr>
    </w:p>
    <w:p w14:paraId="1B402C3B" w14:textId="77777777" w:rsidR="00B23111" w:rsidRPr="005B584C" w:rsidRDefault="00B23111" w:rsidP="0097116A">
      <w:pPr>
        <w:spacing w:line="276" w:lineRule="auto"/>
        <w:rPr>
          <w:rFonts w:asciiTheme="minorHAnsi" w:hAnsiTheme="minorHAnsi"/>
          <w:b/>
          <w:bCs/>
          <w:color w:val="000000" w:themeColor="text1"/>
          <w:sz w:val="22"/>
          <w:szCs w:val="22"/>
        </w:rPr>
      </w:pPr>
    </w:p>
    <w:p w14:paraId="07ED9F7D" w14:textId="77777777" w:rsidR="00CE32E4" w:rsidRPr="005B584C" w:rsidRDefault="00CE32E4">
      <w:pPr>
        <w:spacing w:after="200"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br w:type="page"/>
      </w:r>
    </w:p>
    <w:p w14:paraId="420C3FE6" w14:textId="77777777" w:rsidR="00B23111" w:rsidRPr="005B584C" w:rsidRDefault="00B23111"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lastRenderedPageBreak/>
        <w:t>İkinci Ziyaretin Programı (18-20 Aralık 2016)</w:t>
      </w:r>
    </w:p>
    <w:p w14:paraId="6AFC2AF3" w14:textId="77777777" w:rsidR="00B23111" w:rsidRPr="005B584C" w:rsidRDefault="00B23111" w:rsidP="0097116A">
      <w:pPr>
        <w:spacing w:line="276" w:lineRule="auto"/>
        <w:rPr>
          <w:rFonts w:asciiTheme="minorHAnsi" w:hAnsiTheme="minorHAnsi"/>
          <w:b/>
          <w:bCs/>
          <w:color w:val="000000" w:themeColor="text1"/>
          <w:sz w:val="22"/>
          <w:szCs w:val="22"/>
        </w:rPr>
      </w:pPr>
    </w:p>
    <w:p w14:paraId="6708A8A8" w14:textId="64429828" w:rsidR="00B23111" w:rsidRPr="005B584C" w:rsidRDefault="001A4DB0" w:rsidP="0097116A">
      <w:pPr>
        <w:spacing w:line="276" w:lineRule="auto"/>
        <w:rPr>
          <w:rFonts w:asciiTheme="minorHAnsi" w:hAnsiTheme="minorHAnsi"/>
          <w:b/>
          <w:bCs/>
          <w:color w:val="000000" w:themeColor="text1"/>
          <w:sz w:val="22"/>
          <w:szCs w:val="22"/>
        </w:rPr>
      </w:pPr>
      <w:r>
        <w:rPr>
          <w:rFonts w:asciiTheme="minorHAnsi" w:hAnsiTheme="minorHAnsi"/>
          <w:b/>
          <w:bCs/>
          <w:noProof/>
          <w:color w:val="000000" w:themeColor="text1"/>
          <w:sz w:val="22"/>
          <w:szCs w:val="22"/>
        </w:rPr>
        <mc:AlternateContent>
          <mc:Choice Requires="wps">
            <w:drawing>
              <wp:anchor distT="0" distB="0" distL="114300" distR="114300" simplePos="0" relativeHeight="251662336" behindDoc="0" locked="0" layoutInCell="1" allowOverlap="1" wp14:anchorId="7E822116" wp14:editId="29094902">
                <wp:simplePos x="0" y="0"/>
                <wp:positionH relativeFrom="column">
                  <wp:posOffset>-24765</wp:posOffset>
                </wp:positionH>
                <wp:positionV relativeFrom="paragraph">
                  <wp:posOffset>81915</wp:posOffset>
                </wp:positionV>
                <wp:extent cx="5711825" cy="452120"/>
                <wp:effectExtent l="635" t="5715" r="15240" b="1206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52120"/>
                        </a:xfrm>
                        <a:prstGeom prst="rect">
                          <a:avLst/>
                        </a:prstGeom>
                        <a:solidFill>
                          <a:schemeClr val="bg1">
                            <a:lumMod val="75000"/>
                            <a:lumOff val="0"/>
                          </a:schemeClr>
                        </a:solidFill>
                        <a:ln w="9525">
                          <a:solidFill>
                            <a:srgbClr val="000000"/>
                          </a:solidFill>
                          <a:miter lim="800000"/>
                          <a:headEnd/>
                          <a:tailEnd/>
                        </a:ln>
                      </wps:spPr>
                      <wps:txbx>
                        <w:txbxContent>
                          <w:p w14:paraId="150E0A81" w14:textId="77777777" w:rsidR="00B23111" w:rsidRPr="00B23111" w:rsidRDefault="00EE2178" w:rsidP="00EE2178">
                            <w:pPr>
                              <w:pStyle w:val="AralkYok"/>
                              <w:jc w:val="center"/>
                              <w:rPr>
                                <w:b/>
                                <w:bCs/>
                              </w:rPr>
                            </w:pPr>
                            <w:r>
                              <w:rPr>
                                <w:b/>
                                <w:bCs/>
                              </w:rPr>
                              <w:t>18 Aralık</w:t>
                            </w:r>
                            <w:r w:rsidR="00B23111" w:rsidRPr="00B23111">
                              <w:rPr>
                                <w:b/>
                                <w:bCs/>
                              </w:rPr>
                              <w:t xml:space="preserve"> 2016 </w:t>
                            </w:r>
                            <w:r>
                              <w:rPr>
                                <w:b/>
                                <w:bCs/>
                              </w:rPr>
                              <w:t>Pazar</w:t>
                            </w:r>
                          </w:p>
                          <w:p w14:paraId="56B5BB7F" w14:textId="77777777" w:rsidR="00B23111" w:rsidRPr="00B23111" w:rsidRDefault="00EE2178" w:rsidP="00B23111">
                            <w:pPr>
                              <w:pStyle w:val="AralkYok"/>
                              <w:jc w:val="center"/>
                              <w:rPr>
                                <w:b/>
                                <w:bCs/>
                              </w:rPr>
                            </w:pPr>
                            <w:r>
                              <w:rPr>
                                <w:b/>
                                <w:bCs/>
                              </w:rPr>
                              <w:t>İstanbul</w:t>
                            </w:r>
                          </w:p>
                          <w:p w14:paraId="14E6DFAA" w14:textId="77777777" w:rsidR="00B23111" w:rsidRPr="00B23111" w:rsidRDefault="00B23111" w:rsidP="00B23111">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22116" id="Text Box 5" o:spid="_x0000_s1028" type="#_x0000_t202" style="position:absolute;margin-left:-1.95pt;margin-top:6.45pt;width:449.7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" fillcolor="#bfbfbf [2412]">
                <v:textbox>
                  <w:txbxContent>
                    <w:p w14:paraId="150E0A81" w14:textId="77777777" w:rsidR="00B23111" w:rsidRPr="00B23111" w:rsidRDefault="00EE2178" w:rsidP="00EE2178">
                      <w:pPr>
                        <w:pStyle w:val="AralkYok"/>
                        <w:jc w:val="center"/>
                        <w:rPr>
                          <w:b/>
                          <w:bCs/>
                        </w:rPr>
                      </w:pPr>
                      <w:r>
                        <w:rPr>
                          <w:b/>
                          <w:bCs/>
                        </w:rPr>
                        <w:t>18 Aralık</w:t>
                      </w:r>
                      <w:r w:rsidR="00B23111" w:rsidRPr="00B23111">
                        <w:rPr>
                          <w:b/>
                          <w:bCs/>
                        </w:rPr>
                        <w:t xml:space="preserve"> 2016 </w:t>
                      </w:r>
                      <w:r>
                        <w:rPr>
                          <w:b/>
                          <w:bCs/>
                        </w:rPr>
                        <w:t>Pazar</w:t>
                      </w:r>
                    </w:p>
                    <w:p w14:paraId="56B5BB7F" w14:textId="77777777" w:rsidR="00B23111" w:rsidRPr="00B23111" w:rsidRDefault="00EE2178" w:rsidP="00B23111">
                      <w:pPr>
                        <w:pStyle w:val="AralkYok"/>
                        <w:jc w:val="center"/>
                        <w:rPr>
                          <w:b/>
                          <w:bCs/>
                        </w:rPr>
                      </w:pPr>
                      <w:r>
                        <w:rPr>
                          <w:b/>
                          <w:bCs/>
                        </w:rPr>
                        <w:t>İstanbul</w:t>
                      </w:r>
                    </w:p>
                    <w:p w14:paraId="14E6DFAA" w14:textId="77777777" w:rsidR="00B23111" w:rsidRPr="00B23111" w:rsidRDefault="00B23111" w:rsidP="00B23111">
                      <w:pPr>
                        <w:jc w:val="center"/>
                        <w:rPr>
                          <w:b/>
                          <w:bCs/>
                        </w:rPr>
                      </w:pPr>
                    </w:p>
                  </w:txbxContent>
                </v:textbox>
              </v:shape>
            </w:pict>
          </mc:Fallback>
        </mc:AlternateContent>
      </w:r>
    </w:p>
    <w:p w14:paraId="523B22F3" w14:textId="77777777" w:rsidR="00B23111" w:rsidRPr="005B584C" w:rsidRDefault="00B23111" w:rsidP="0097116A">
      <w:pPr>
        <w:spacing w:line="276" w:lineRule="auto"/>
        <w:rPr>
          <w:rFonts w:asciiTheme="minorHAnsi" w:hAnsiTheme="minorHAnsi"/>
          <w:b/>
          <w:bCs/>
          <w:color w:val="000000" w:themeColor="text1"/>
          <w:sz w:val="22"/>
          <w:szCs w:val="22"/>
        </w:rPr>
      </w:pPr>
    </w:p>
    <w:p w14:paraId="41B8B006" w14:textId="77777777" w:rsidR="00CE32E4" w:rsidRPr="005B584C" w:rsidRDefault="00CE32E4" w:rsidP="0097116A">
      <w:pPr>
        <w:spacing w:line="276" w:lineRule="auto"/>
        <w:rPr>
          <w:rFonts w:asciiTheme="minorHAnsi" w:hAnsiTheme="minorHAnsi"/>
          <w:b/>
          <w:bCs/>
          <w:color w:val="000000" w:themeColor="text1"/>
          <w:sz w:val="22"/>
          <w:szCs w:val="22"/>
        </w:rPr>
      </w:pPr>
    </w:p>
    <w:p w14:paraId="6545B7A9" w14:textId="77777777" w:rsidR="00CE32E4" w:rsidRPr="005B584C" w:rsidRDefault="00CE32E4" w:rsidP="0097116A">
      <w:pPr>
        <w:spacing w:line="276" w:lineRule="auto"/>
        <w:rPr>
          <w:rFonts w:asciiTheme="minorHAnsi" w:hAnsiTheme="minorHAnsi"/>
          <w:b/>
          <w:bCs/>
          <w:color w:val="000000" w:themeColor="text1"/>
          <w:sz w:val="22"/>
          <w:szCs w:val="22"/>
        </w:rPr>
      </w:pPr>
    </w:p>
    <w:p w14:paraId="3EA3B44C" w14:textId="77777777" w:rsidR="00B23111" w:rsidRPr="005B584C" w:rsidRDefault="00EE2178"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20:30</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t>Akşam Yemeği</w:t>
      </w:r>
    </w:p>
    <w:p w14:paraId="2948A2A6" w14:textId="77777777" w:rsidR="00EE2178" w:rsidRPr="005B584C" w:rsidRDefault="00EE2178" w:rsidP="0097116A">
      <w:pPr>
        <w:pStyle w:val="ListeParagraf"/>
        <w:numPr>
          <w:ilvl w:val="0"/>
          <w:numId w:val="2"/>
        </w:numPr>
        <w:rPr>
          <w:b/>
          <w:bCs/>
          <w:color w:val="000000" w:themeColor="text1"/>
        </w:rPr>
      </w:pPr>
      <w:r w:rsidRPr="005B584C">
        <w:rPr>
          <w:b/>
          <w:bCs/>
          <w:color w:val="000000" w:themeColor="text1"/>
        </w:rPr>
        <w:t xml:space="preserve">Hasan AKGÜN, </w:t>
      </w:r>
      <w:r w:rsidRPr="005B584C">
        <w:rPr>
          <w:color w:val="000000" w:themeColor="text1"/>
        </w:rPr>
        <w:t>Kongre Üyesi ve İstanbul Büyükçekmece Belediye Başkanı</w:t>
      </w:r>
    </w:p>
    <w:p w14:paraId="62948861" w14:textId="77777777" w:rsidR="00EE2178" w:rsidRPr="005B584C" w:rsidRDefault="00EE2178" w:rsidP="0097116A">
      <w:pPr>
        <w:pStyle w:val="ListeParagraf"/>
        <w:numPr>
          <w:ilvl w:val="0"/>
          <w:numId w:val="2"/>
        </w:numPr>
        <w:rPr>
          <w:b/>
          <w:bCs/>
          <w:color w:val="000000" w:themeColor="text1"/>
        </w:rPr>
      </w:pPr>
      <w:r w:rsidRPr="005B584C">
        <w:rPr>
          <w:b/>
          <w:bCs/>
          <w:color w:val="000000" w:themeColor="text1"/>
        </w:rPr>
        <w:t xml:space="preserve">Yavuz MİLDON, </w:t>
      </w:r>
      <w:r w:rsidRPr="005B584C">
        <w:rPr>
          <w:color w:val="000000" w:themeColor="text1"/>
        </w:rPr>
        <w:t>Kongre Eski Başkanı</w:t>
      </w:r>
    </w:p>
    <w:p w14:paraId="7740D56A" w14:textId="77777777" w:rsidR="00EE2178" w:rsidRPr="005B584C" w:rsidRDefault="00EE2178" w:rsidP="0097116A">
      <w:pPr>
        <w:pStyle w:val="ListeParagraf"/>
        <w:numPr>
          <w:ilvl w:val="0"/>
          <w:numId w:val="2"/>
        </w:numPr>
        <w:rPr>
          <w:b/>
          <w:bCs/>
          <w:color w:val="000000" w:themeColor="text1"/>
        </w:rPr>
      </w:pPr>
      <w:r w:rsidRPr="005B584C">
        <w:rPr>
          <w:b/>
          <w:bCs/>
          <w:color w:val="000000" w:themeColor="text1"/>
        </w:rPr>
        <w:t xml:space="preserve">Abdülhamit PEHLİVAN, </w:t>
      </w:r>
      <w:r w:rsidRPr="005B584C">
        <w:rPr>
          <w:color w:val="000000" w:themeColor="text1"/>
        </w:rPr>
        <w:t>Büyükçekmece Belediyesi Dış İlişkiler Müdürü</w:t>
      </w:r>
    </w:p>
    <w:p w14:paraId="0D483E18" w14:textId="77777777" w:rsidR="00EE2178" w:rsidRPr="005B584C" w:rsidRDefault="00EE2178" w:rsidP="0097116A">
      <w:pPr>
        <w:pStyle w:val="ListeParagraf"/>
        <w:numPr>
          <w:ilvl w:val="0"/>
          <w:numId w:val="2"/>
        </w:numPr>
        <w:rPr>
          <w:b/>
          <w:bCs/>
          <w:color w:val="000000" w:themeColor="text1"/>
        </w:rPr>
      </w:pPr>
      <w:r w:rsidRPr="005B584C">
        <w:rPr>
          <w:b/>
          <w:bCs/>
          <w:color w:val="000000" w:themeColor="text1"/>
        </w:rPr>
        <w:t xml:space="preserve">Erkan AKYOLLU, </w:t>
      </w:r>
      <w:r w:rsidRPr="005B584C">
        <w:rPr>
          <w:color w:val="000000" w:themeColor="text1"/>
        </w:rPr>
        <w:t>Dış İlişkiler Danışmanı</w:t>
      </w:r>
    </w:p>
    <w:p w14:paraId="2782D87E" w14:textId="4E9E6D63" w:rsidR="00EE2178" w:rsidRPr="005B584C" w:rsidRDefault="001A4DB0" w:rsidP="0097116A">
      <w:pPr>
        <w:pStyle w:val="ListeParagraf"/>
        <w:ind w:left="2484"/>
        <w:rPr>
          <w:b/>
          <w:bCs/>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613C4EAA" wp14:editId="53DC89C7">
                <wp:simplePos x="0" y="0"/>
                <wp:positionH relativeFrom="column">
                  <wp:posOffset>45085</wp:posOffset>
                </wp:positionH>
                <wp:positionV relativeFrom="paragraph">
                  <wp:posOffset>230505</wp:posOffset>
                </wp:positionV>
                <wp:extent cx="5788025" cy="481965"/>
                <wp:effectExtent l="0" t="1905" r="8890"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81965"/>
                        </a:xfrm>
                        <a:prstGeom prst="rect">
                          <a:avLst/>
                        </a:prstGeom>
                        <a:solidFill>
                          <a:schemeClr val="bg1">
                            <a:lumMod val="75000"/>
                            <a:lumOff val="0"/>
                          </a:schemeClr>
                        </a:solidFill>
                        <a:ln w="9525">
                          <a:solidFill>
                            <a:srgbClr val="000000"/>
                          </a:solidFill>
                          <a:miter lim="800000"/>
                          <a:headEnd/>
                          <a:tailEnd/>
                        </a:ln>
                      </wps:spPr>
                      <wps:txbx>
                        <w:txbxContent>
                          <w:p w14:paraId="61C645BB" w14:textId="77777777" w:rsidR="00EE2178" w:rsidRPr="00B23111" w:rsidRDefault="001354EE" w:rsidP="00EE2178">
                            <w:pPr>
                              <w:pStyle w:val="AralkYok"/>
                              <w:jc w:val="center"/>
                              <w:rPr>
                                <w:b/>
                                <w:bCs/>
                              </w:rPr>
                            </w:pPr>
                            <w:r>
                              <w:rPr>
                                <w:b/>
                                <w:bCs/>
                              </w:rPr>
                              <w:t>19</w:t>
                            </w:r>
                            <w:r w:rsidR="00EE2178">
                              <w:rPr>
                                <w:b/>
                                <w:bCs/>
                              </w:rPr>
                              <w:t xml:space="preserve"> Aralık</w:t>
                            </w:r>
                            <w:r w:rsidR="00EE2178" w:rsidRPr="00B23111">
                              <w:rPr>
                                <w:b/>
                                <w:bCs/>
                              </w:rPr>
                              <w:t xml:space="preserve"> 2016 </w:t>
                            </w:r>
                            <w:r w:rsidR="00EE2178">
                              <w:rPr>
                                <w:b/>
                                <w:bCs/>
                              </w:rPr>
                              <w:t>Pazar</w:t>
                            </w:r>
                            <w:r>
                              <w:rPr>
                                <w:b/>
                                <w:bCs/>
                              </w:rPr>
                              <w:t>tesi</w:t>
                            </w:r>
                          </w:p>
                          <w:p w14:paraId="0E6E084E" w14:textId="77777777" w:rsidR="00EE2178" w:rsidRPr="00B23111" w:rsidRDefault="001354EE" w:rsidP="00EE2178">
                            <w:pPr>
                              <w:pStyle w:val="AralkYok"/>
                              <w:jc w:val="center"/>
                              <w:rPr>
                                <w:b/>
                                <w:bCs/>
                              </w:rPr>
                            </w:pPr>
                            <w:r>
                              <w:rPr>
                                <w:b/>
                                <w:bCs/>
                              </w:rPr>
                              <w:t>Diyarbakır</w:t>
                            </w:r>
                          </w:p>
                          <w:p w14:paraId="2E4144FF" w14:textId="77777777" w:rsidR="00EE2178" w:rsidRPr="00B23111" w:rsidRDefault="00EE2178" w:rsidP="00EE2178">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C4EAA" id="Text Box 6" o:spid="_x0000_s1029" type="#_x0000_t202" style="position:absolute;left:0;text-align:left;margin-left:3.55pt;margin-top:18.15pt;width:455.75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" fillcolor="#bfbfbf [2412]">
                <v:textbox>
                  <w:txbxContent>
                    <w:p w14:paraId="61C645BB" w14:textId="77777777" w:rsidR="00EE2178" w:rsidRPr="00B23111" w:rsidRDefault="001354EE" w:rsidP="00EE2178">
                      <w:pPr>
                        <w:pStyle w:val="AralkYok"/>
                        <w:jc w:val="center"/>
                        <w:rPr>
                          <w:b/>
                          <w:bCs/>
                        </w:rPr>
                      </w:pPr>
                      <w:r>
                        <w:rPr>
                          <w:b/>
                          <w:bCs/>
                        </w:rPr>
                        <w:t>19</w:t>
                      </w:r>
                      <w:r w:rsidR="00EE2178">
                        <w:rPr>
                          <w:b/>
                          <w:bCs/>
                        </w:rPr>
                        <w:t xml:space="preserve"> Aralık</w:t>
                      </w:r>
                      <w:r w:rsidR="00EE2178" w:rsidRPr="00B23111">
                        <w:rPr>
                          <w:b/>
                          <w:bCs/>
                        </w:rPr>
                        <w:t xml:space="preserve"> 2016 </w:t>
                      </w:r>
                      <w:r w:rsidR="00EE2178">
                        <w:rPr>
                          <w:b/>
                          <w:bCs/>
                        </w:rPr>
                        <w:t>Pazar</w:t>
                      </w:r>
                      <w:r>
                        <w:rPr>
                          <w:b/>
                          <w:bCs/>
                        </w:rPr>
                        <w:t>tesi</w:t>
                      </w:r>
                    </w:p>
                    <w:p w14:paraId="0E6E084E" w14:textId="77777777" w:rsidR="00EE2178" w:rsidRPr="00B23111" w:rsidRDefault="001354EE" w:rsidP="00EE2178">
                      <w:pPr>
                        <w:pStyle w:val="AralkYok"/>
                        <w:jc w:val="center"/>
                        <w:rPr>
                          <w:b/>
                          <w:bCs/>
                        </w:rPr>
                      </w:pPr>
                      <w:r>
                        <w:rPr>
                          <w:b/>
                          <w:bCs/>
                        </w:rPr>
                        <w:t>Diyarbakır</w:t>
                      </w:r>
                    </w:p>
                    <w:p w14:paraId="2E4144FF" w14:textId="77777777" w:rsidR="00EE2178" w:rsidRPr="00B23111" w:rsidRDefault="00EE2178" w:rsidP="00EE2178">
                      <w:pPr>
                        <w:jc w:val="center"/>
                        <w:rPr>
                          <w:b/>
                          <w:bCs/>
                        </w:rPr>
                      </w:pPr>
                    </w:p>
                  </w:txbxContent>
                </v:textbox>
              </v:shape>
            </w:pict>
          </mc:Fallback>
        </mc:AlternateContent>
      </w:r>
    </w:p>
    <w:p w14:paraId="61B80EF9" w14:textId="77777777" w:rsidR="00EE2178" w:rsidRPr="005B584C" w:rsidRDefault="00EE2178" w:rsidP="0097116A">
      <w:pPr>
        <w:spacing w:line="276" w:lineRule="auto"/>
        <w:rPr>
          <w:rFonts w:asciiTheme="minorHAnsi" w:hAnsiTheme="minorHAnsi"/>
          <w:b/>
          <w:bCs/>
          <w:color w:val="000000" w:themeColor="text1"/>
          <w:sz w:val="22"/>
          <w:szCs w:val="22"/>
        </w:rPr>
      </w:pPr>
    </w:p>
    <w:p w14:paraId="6D233EF2" w14:textId="77777777" w:rsidR="00EE2178" w:rsidRPr="005B584C" w:rsidRDefault="00EE2178" w:rsidP="0097116A">
      <w:pPr>
        <w:spacing w:line="276" w:lineRule="auto"/>
        <w:rPr>
          <w:rFonts w:asciiTheme="minorHAnsi" w:hAnsiTheme="minorHAnsi"/>
          <w:b/>
          <w:bCs/>
          <w:color w:val="000000" w:themeColor="text1"/>
          <w:sz w:val="22"/>
          <w:szCs w:val="22"/>
        </w:rPr>
      </w:pPr>
    </w:p>
    <w:p w14:paraId="7C32B79B" w14:textId="77777777" w:rsidR="00947917" w:rsidRPr="005B584C" w:rsidRDefault="00947917" w:rsidP="0097116A">
      <w:pPr>
        <w:spacing w:line="276" w:lineRule="auto"/>
        <w:rPr>
          <w:rFonts w:asciiTheme="minorHAnsi" w:hAnsiTheme="minorHAnsi"/>
          <w:b/>
          <w:bCs/>
          <w:color w:val="000000" w:themeColor="text1"/>
          <w:sz w:val="22"/>
          <w:szCs w:val="22"/>
        </w:rPr>
      </w:pPr>
    </w:p>
    <w:p w14:paraId="40BAB284" w14:textId="77777777" w:rsidR="00EE2178" w:rsidRPr="005B584C" w:rsidRDefault="00EE2178"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12:30 – 13:30</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r>
      <w:r w:rsidRPr="005B584C">
        <w:rPr>
          <w:rFonts w:asciiTheme="minorHAnsi" w:hAnsiTheme="minorHAnsi"/>
          <w:color w:val="000000" w:themeColor="text1"/>
          <w:sz w:val="22"/>
          <w:szCs w:val="22"/>
        </w:rPr>
        <w:t>Diyarbakır Büyükşehir Belediyesi Kayyımı</w:t>
      </w:r>
      <w:r w:rsidR="00B94F80">
        <w:rPr>
          <w:rFonts w:asciiTheme="minorHAnsi" w:hAnsiTheme="minorHAnsi"/>
          <w:color w:val="000000" w:themeColor="text1"/>
          <w:sz w:val="22"/>
          <w:szCs w:val="22"/>
        </w:rPr>
        <w:t xml:space="preserve"> </w:t>
      </w:r>
      <w:r w:rsidRPr="005B584C">
        <w:rPr>
          <w:rFonts w:asciiTheme="minorHAnsi" w:hAnsiTheme="minorHAnsi"/>
          <w:b/>
          <w:bCs/>
          <w:color w:val="000000" w:themeColor="text1"/>
          <w:sz w:val="22"/>
          <w:szCs w:val="22"/>
        </w:rPr>
        <w:t>Cumali ATİLLA ile toplantı</w:t>
      </w:r>
    </w:p>
    <w:p w14:paraId="555F3982" w14:textId="77777777" w:rsidR="00EE2178" w:rsidRPr="005B584C" w:rsidRDefault="00EE2178"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13:45 – 14:45</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t>Tutuklu belediye başkanlarının avukatları ile öğle yemeği</w:t>
      </w:r>
    </w:p>
    <w:p w14:paraId="412E1BF9" w14:textId="77777777" w:rsidR="00EE2178" w:rsidRPr="005B584C" w:rsidRDefault="001354EE"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15:00 – 16:00</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r>
      <w:proofErr w:type="spellStart"/>
      <w:r w:rsidRPr="005B584C">
        <w:rPr>
          <w:rFonts w:asciiTheme="minorHAnsi" w:hAnsiTheme="minorHAnsi"/>
          <w:b/>
          <w:bCs/>
          <w:color w:val="000000" w:themeColor="text1"/>
          <w:sz w:val="22"/>
          <w:szCs w:val="22"/>
        </w:rPr>
        <w:t>HDP</w:t>
      </w:r>
      <w:r w:rsidR="00C82F16" w:rsidRPr="005B584C">
        <w:rPr>
          <w:rFonts w:asciiTheme="minorHAnsi" w:hAnsiTheme="minorHAnsi"/>
          <w:b/>
          <w:bCs/>
          <w:color w:val="000000" w:themeColor="text1"/>
          <w:sz w:val="22"/>
          <w:szCs w:val="22"/>
        </w:rPr>
        <w:t>’li</w:t>
      </w:r>
      <w:proofErr w:type="spellEnd"/>
      <w:r w:rsidRPr="005B584C">
        <w:rPr>
          <w:rFonts w:asciiTheme="minorHAnsi" w:hAnsiTheme="minorHAnsi"/>
          <w:b/>
          <w:bCs/>
          <w:color w:val="000000" w:themeColor="text1"/>
          <w:sz w:val="22"/>
          <w:szCs w:val="22"/>
        </w:rPr>
        <w:t xml:space="preserve"> yerel </w:t>
      </w:r>
      <w:r w:rsidR="00C82F16" w:rsidRPr="005B584C">
        <w:rPr>
          <w:rFonts w:asciiTheme="minorHAnsi" w:hAnsiTheme="minorHAnsi"/>
          <w:b/>
          <w:bCs/>
          <w:color w:val="000000" w:themeColor="text1"/>
          <w:sz w:val="22"/>
          <w:szCs w:val="22"/>
        </w:rPr>
        <w:t xml:space="preserve">düzeyde seçilmiş temsilciler </w:t>
      </w:r>
      <w:r w:rsidRPr="005B584C">
        <w:rPr>
          <w:rFonts w:asciiTheme="minorHAnsi" w:hAnsiTheme="minorHAnsi"/>
          <w:b/>
          <w:bCs/>
          <w:color w:val="000000" w:themeColor="text1"/>
          <w:sz w:val="22"/>
          <w:szCs w:val="22"/>
        </w:rPr>
        <w:t>ile toplantı</w:t>
      </w:r>
    </w:p>
    <w:p w14:paraId="20F400F1" w14:textId="77777777" w:rsidR="001354EE" w:rsidRPr="005B584C" w:rsidRDefault="001354EE"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16:15 – 16:45</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t>AKP</w:t>
      </w:r>
      <w:r w:rsidR="00C82F16" w:rsidRPr="005B584C">
        <w:rPr>
          <w:rFonts w:asciiTheme="minorHAnsi" w:hAnsiTheme="minorHAnsi"/>
          <w:b/>
          <w:bCs/>
          <w:color w:val="000000" w:themeColor="text1"/>
          <w:sz w:val="22"/>
          <w:szCs w:val="22"/>
        </w:rPr>
        <w:t>’li</w:t>
      </w:r>
      <w:r w:rsidRPr="005B584C">
        <w:rPr>
          <w:rFonts w:asciiTheme="minorHAnsi" w:hAnsiTheme="minorHAnsi"/>
          <w:b/>
          <w:bCs/>
          <w:color w:val="000000" w:themeColor="text1"/>
          <w:sz w:val="22"/>
          <w:szCs w:val="22"/>
        </w:rPr>
        <w:t xml:space="preserve"> yerel </w:t>
      </w:r>
      <w:r w:rsidR="00C82F16" w:rsidRPr="005B584C">
        <w:rPr>
          <w:rFonts w:asciiTheme="minorHAnsi" w:hAnsiTheme="minorHAnsi"/>
          <w:b/>
          <w:bCs/>
          <w:color w:val="000000" w:themeColor="text1"/>
          <w:sz w:val="22"/>
          <w:szCs w:val="22"/>
        </w:rPr>
        <w:t>düzeyde seçilmiş temsilciler</w:t>
      </w:r>
      <w:r w:rsidRPr="005B584C">
        <w:rPr>
          <w:rFonts w:asciiTheme="minorHAnsi" w:hAnsiTheme="minorHAnsi"/>
          <w:b/>
          <w:bCs/>
          <w:color w:val="000000" w:themeColor="text1"/>
          <w:sz w:val="22"/>
          <w:szCs w:val="22"/>
        </w:rPr>
        <w:t xml:space="preserve"> ile toplantı</w:t>
      </w:r>
    </w:p>
    <w:p w14:paraId="4BD4DD17" w14:textId="77777777" w:rsidR="001354EE" w:rsidRPr="005B584C" w:rsidRDefault="001354EE" w:rsidP="0097116A">
      <w:pPr>
        <w:spacing w:line="276" w:lineRule="auto"/>
        <w:rPr>
          <w:rFonts w:asciiTheme="minorHAnsi" w:hAnsiTheme="minorHAnsi"/>
          <w:color w:val="000000" w:themeColor="text1"/>
          <w:sz w:val="22"/>
          <w:szCs w:val="22"/>
        </w:rPr>
      </w:pPr>
      <w:r w:rsidRPr="005B584C">
        <w:rPr>
          <w:rFonts w:asciiTheme="minorHAnsi" w:hAnsiTheme="minorHAnsi"/>
          <w:b/>
          <w:bCs/>
          <w:color w:val="000000" w:themeColor="text1"/>
          <w:sz w:val="22"/>
          <w:szCs w:val="22"/>
        </w:rPr>
        <w:t>17:00 – 18:00</w:t>
      </w:r>
      <w:r w:rsidRPr="005B584C">
        <w:rPr>
          <w:rFonts w:asciiTheme="minorHAnsi" w:hAnsiTheme="minorHAnsi"/>
          <w:color w:val="000000" w:themeColor="text1"/>
          <w:sz w:val="22"/>
          <w:szCs w:val="22"/>
        </w:rPr>
        <w:tab/>
      </w:r>
      <w:r w:rsidRPr="005B584C">
        <w:rPr>
          <w:rFonts w:asciiTheme="minorHAnsi" w:hAnsiTheme="minorHAnsi"/>
          <w:color w:val="000000" w:themeColor="text1"/>
          <w:sz w:val="22"/>
          <w:szCs w:val="22"/>
        </w:rPr>
        <w:tab/>
        <w:t xml:space="preserve">Diyarbakır Valisi </w:t>
      </w:r>
      <w:r w:rsidRPr="005B584C">
        <w:rPr>
          <w:rFonts w:asciiTheme="minorHAnsi" w:hAnsiTheme="minorHAnsi"/>
          <w:b/>
          <w:bCs/>
          <w:color w:val="000000" w:themeColor="text1"/>
          <w:sz w:val="22"/>
          <w:szCs w:val="22"/>
        </w:rPr>
        <w:t>Hüseyin AKSOY ile toplantı</w:t>
      </w:r>
    </w:p>
    <w:p w14:paraId="40329665" w14:textId="77777777" w:rsidR="00EE2178" w:rsidRPr="005B584C" w:rsidRDefault="001354EE"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18:15 – 19:15</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t>Güneydoğu Anadolu Bölgesi Belediyeler Birliği (GABB) ile Toplantı</w:t>
      </w:r>
    </w:p>
    <w:p w14:paraId="6FC06EC4" w14:textId="77777777" w:rsidR="001354EE" w:rsidRPr="005B584C" w:rsidRDefault="001354EE"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19:15 – 20:30</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t>Sivil toplum temsilcileri ile toplantı</w:t>
      </w:r>
    </w:p>
    <w:p w14:paraId="44663962" w14:textId="77777777" w:rsidR="00947917" w:rsidRPr="005B584C" w:rsidRDefault="00947917" w:rsidP="0097116A">
      <w:pPr>
        <w:spacing w:line="276" w:lineRule="auto"/>
        <w:rPr>
          <w:rFonts w:asciiTheme="minorHAnsi" w:hAnsiTheme="minorHAnsi"/>
          <w:color w:val="000000" w:themeColor="text1"/>
          <w:sz w:val="22"/>
          <w:szCs w:val="22"/>
        </w:rPr>
      </w:pPr>
    </w:p>
    <w:p w14:paraId="20B438E6" w14:textId="43FDE7D0" w:rsidR="00EE2178" w:rsidRPr="005B584C" w:rsidRDefault="001A4DB0" w:rsidP="0097116A">
      <w:pPr>
        <w:spacing w:line="276" w:lineRule="auto"/>
        <w:rPr>
          <w:rFonts w:asciiTheme="minorHAnsi" w:hAnsiTheme="minorHAnsi"/>
          <w:color w:val="000000" w:themeColor="text1"/>
          <w:sz w:val="22"/>
          <w:szCs w:val="22"/>
        </w:rPr>
      </w:pPr>
      <w:r>
        <w:rPr>
          <w:rFonts w:asciiTheme="minorHAnsi" w:hAnsiTheme="minorHAnsi"/>
          <w:b/>
          <w:bCs/>
          <w:noProof/>
          <w:color w:val="000000" w:themeColor="text1"/>
          <w:sz w:val="22"/>
          <w:szCs w:val="22"/>
        </w:rPr>
        <mc:AlternateContent>
          <mc:Choice Requires="wps">
            <w:drawing>
              <wp:anchor distT="0" distB="0" distL="114300" distR="114300" simplePos="0" relativeHeight="251664384" behindDoc="0" locked="0" layoutInCell="1" allowOverlap="1" wp14:anchorId="61A2AB65" wp14:editId="7204FA29">
                <wp:simplePos x="0" y="0"/>
                <wp:positionH relativeFrom="column">
                  <wp:posOffset>45085</wp:posOffset>
                </wp:positionH>
                <wp:positionV relativeFrom="paragraph">
                  <wp:posOffset>147955</wp:posOffset>
                </wp:positionV>
                <wp:extent cx="5857875" cy="452120"/>
                <wp:effectExtent l="0" t="0" r="1524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2120"/>
                        </a:xfrm>
                        <a:prstGeom prst="rect">
                          <a:avLst/>
                        </a:prstGeom>
                        <a:solidFill>
                          <a:schemeClr val="bg1">
                            <a:lumMod val="75000"/>
                            <a:lumOff val="0"/>
                          </a:schemeClr>
                        </a:solidFill>
                        <a:ln w="9525">
                          <a:solidFill>
                            <a:srgbClr val="000000"/>
                          </a:solidFill>
                          <a:miter lim="800000"/>
                          <a:headEnd/>
                          <a:tailEnd/>
                        </a:ln>
                      </wps:spPr>
                      <wps:txbx>
                        <w:txbxContent>
                          <w:p w14:paraId="4939FF23" w14:textId="77777777" w:rsidR="001354EE" w:rsidRPr="00B23111" w:rsidRDefault="001354EE" w:rsidP="001354EE">
                            <w:pPr>
                              <w:pStyle w:val="AralkYok"/>
                              <w:jc w:val="center"/>
                              <w:rPr>
                                <w:b/>
                                <w:bCs/>
                              </w:rPr>
                            </w:pPr>
                            <w:r>
                              <w:rPr>
                                <w:b/>
                                <w:bCs/>
                              </w:rPr>
                              <w:t>19 Aralık</w:t>
                            </w:r>
                            <w:r w:rsidRPr="00B23111">
                              <w:rPr>
                                <w:b/>
                                <w:bCs/>
                              </w:rPr>
                              <w:t xml:space="preserve"> 2016 </w:t>
                            </w:r>
                            <w:r>
                              <w:rPr>
                                <w:b/>
                                <w:bCs/>
                              </w:rPr>
                              <w:t>Pazartesi</w:t>
                            </w:r>
                          </w:p>
                          <w:p w14:paraId="50FDB436" w14:textId="77777777" w:rsidR="001354EE" w:rsidRPr="00B23111" w:rsidRDefault="001354EE" w:rsidP="001354EE">
                            <w:pPr>
                              <w:pStyle w:val="AralkYok"/>
                              <w:jc w:val="center"/>
                              <w:rPr>
                                <w:b/>
                                <w:bCs/>
                              </w:rPr>
                            </w:pPr>
                            <w:r>
                              <w:rPr>
                                <w:b/>
                                <w:bCs/>
                              </w:rPr>
                              <w:t>Diyarbakır</w:t>
                            </w:r>
                          </w:p>
                          <w:p w14:paraId="2FF754EF" w14:textId="77777777" w:rsidR="001354EE" w:rsidRPr="00B23111" w:rsidRDefault="001354EE" w:rsidP="001354EE">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2AB65" id="Text Box 7" o:spid="_x0000_s1030" type="#_x0000_t202" style="position:absolute;margin-left:3.55pt;margin-top:11.65pt;width:461.25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" fillcolor="#bfbfbf [2412]">
                <v:textbox>
                  <w:txbxContent>
                    <w:p w14:paraId="4939FF23" w14:textId="77777777" w:rsidR="001354EE" w:rsidRPr="00B23111" w:rsidRDefault="001354EE" w:rsidP="001354EE">
                      <w:pPr>
                        <w:pStyle w:val="AralkYok"/>
                        <w:jc w:val="center"/>
                        <w:rPr>
                          <w:b/>
                          <w:bCs/>
                        </w:rPr>
                      </w:pPr>
                      <w:r>
                        <w:rPr>
                          <w:b/>
                          <w:bCs/>
                        </w:rPr>
                        <w:t>19 Aralık</w:t>
                      </w:r>
                      <w:r w:rsidRPr="00B23111">
                        <w:rPr>
                          <w:b/>
                          <w:bCs/>
                        </w:rPr>
                        <w:t xml:space="preserve"> 2016 </w:t>
                      </w:r>
                      <w:r>
                        <w:rPr>
                          <w:b/>
                          <w:bCs/>
                        </w:rPr>
                        <w:t>Pazartesi</w:t>
                      </w:r>
                    </w:p>
                    <w:p w14:paraId="50FDB436" w14:textId="77777777" w:rsidR="001354EE" w:rsidRPr="00B23111" w:rsidRDefault="001354EE" w:rsidP="001354EE">
                      <w:pPr>
                        <w:pStyle w:val="AralkYok"/>
                        <w:jc w:val="center"/>
                        <w:rPr>
                          <w:b/>
                          <w:bCs/>
                        </w:rPr>
                      </w:pPr>
                      <w:r>
                        <w:rPr>
                          <w:b/>
                          <w:bCs/>
                        </w:rPr>
                        <w:t>Diyarbakır</w:t>
                      </w:r>
                    </w:p>
                    <w:p w14:paraId="2FF754EF" w14:textId="77777777" w:rsidR="001354EE" w:rsidRPr="00B23111" w:rsidRDefault="001354EE" w:rsidP="001354EE">
                      <w:pPr>
                        <w:jc w:val="center"/>
                        <w:rPr>
                          <w:b/>
                          <w:bCs/>
                        </w:rPr>
                      </w:pPr>
                    </w:p>
                  </w:txbxContent>
                </v:textbox>
              </v:shape>
            </w:pict>
          </mc:Fallback>
        </mc:AlternateContent>
      </w:r>
    </w:p>
    <w:p w14:paraId="3CF7904B" w14:textId="77777777" w:rsidR="00EE2178" w:rsidRPr="005B584C" w:rsidRDefault="00EE2178" w:rsidP="0097116A">
      <w:pPr>
        <w:spacing w:line="276" w:lineRule="auto"/>
        <w:rPr>
          <w:rFonts w:asciiTheme="minorHAnsi" w:hAnsiTheme="minorHAnsi"/>
          <w:b/>
          <w:bCs/>
          <w:color w:val="000000" w:themeColor="text1"/>
          <w:sz w:val="22"/>
          <w:szCs w:val="22"/>
        </w:rPr>
      </w:pPr>
    </w:p>
    <w:p w14:paraId="006764B1" w14:textId="77777777" w:rsidR="001354EE" w:rsidRPr="005B584C" w:rsidRDefault="001354EE" w:rsidP="0097116A">
      <w:pPr>
        <w:spacing w:line="276" w:lineRule="auto"/>
        <w:rPr>
          <w:rFonts w:asciiTheme="minorHAnsi" w:hAnsiTheme="minorHAnsi"/>
          <w:b/>
          <w:bCs/>
          <w:color w:val="000000" w:themeColor="text1"/>
          <w:sz w:val="22"/>
          <w:szCs w:val="22"/>
        </w:rPr>
      </w:pPr>
    </w:p>
    <w:p w14:paraId="198E8CCE" w14:textId="77777777" w:rsidR="00CE32E4" w:rsidRPr="005B584C" w:rsidRDefault="00CE32E4" w:rsidP="0097116A">
      <w:pPr>
        <w:spacing w:line="276" w:lineRule="auto"/>
        <w:rPr>
          <w:rFonts w:asciiTheme="minorHAnsi" w:hAnsiTheme="minorHAnsi"/>
          <w:b/>
          <w:bCs/>
          <w:color w:val="000000" w:themeColor="text1"/>
          <w:sz w:val="22"/>
          <w:szCs w:val="22"/>
        </w:rPr>
      </w:pPr>
    </w:p>
    <w:p w14:paraId="0CBC7EA7" w14:textId="77777777" w:rsidR="001354EE" w:rsidRPr="005B584C" w:rsidRDefault="001354EE" w:rsidP="0097116A">
      <w:pPr>
        <w:spacing w:line="276" w:lineRule="auto"/>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10:30 – 12:00</w:t>
      </w:r>
      <w:r w:rsidRPr="005B584C">
        <w:rPr>
          <w:rFonts w:asciiTheme="minorHAnsi" w:hAnsiTheme="minorHAnsi"/>
          <w:b/>
          <w:bCs/>
          <w:color w:val="000000" w:themeColor="text1"/>
          <w:sz w:val="22"/>
          <w:szCs w:val="22"/>
        </w:rPr>
        <w:tab/>
      </w:r>
      <w:r w:rsidRPr="005B584C">
        <w:rPr>
          <w:rFonts w:asciiTheme="minorHAnsi" w:hAnsiTheme="minorHAnsi"/>
          <w:b/>
          <w:bCs/>
          <w:color w:val="000000" w:themeColor="text1"/>
          <w:sz w:val="22"/>
          <w:szCs w:val="22"/>
        </w:rPr>
        <w:tab/>
      </w:r>
      <w:r w:rsidRPr="005B584C">
        <w:rPr>
          <w:rFonts w:asciiTheme="minorHAnsi" w:hAnsiTheme="minorHAnsi"/>
          <w:color w:val="000000" w:themeColor="text1"/>
          <w:sz w:val="22"/>
          <w:szCs w:val="22"/>
        </w:rPr>
        <w:t xml:space="preserve">İçişleri Bakanlığı Bakan Yardımcısı </w:t>
      </w:r>
      <w:r w:rsidRPr="005B584C">
        <w:rPr>
          <w:rFonts w:asciiTheme="minorHAnsi" w:hAnsiTheme="minorHAnsi"/>
          <w:b/>
          <w:bCs/>
          <w:color w:val="000000" w:themeColor="text1"/>
          <w:sz w:val="22"/>
          <w:szCs w:val="22"/>
        </w:rPr>
        <w:t>Sebahattin ÖZTÜRK ile toplantı</w:t>
      </w:r>
    </w:p>
    <w:p w14:paraId="365376E9" w14:textId="77777777" w:rsidR="001354EE" w:rsidRPr="005B584C" w:rsidRDefault="001354EE" w:rsidP="0097116A">
      <w:pPr>
        <w:spacing w:line="276" w:lineRule="auto"/>
        <w:ind w:left="2124" w:hanging="2124"/>
        <w:rPr>
          <w:rFonts w:asciiTheme="minorHAnsi" w:hAnsiTheme="minorHAnsi"/>
          <w:color w:val="000000" w:themeColor="text1"/>
          <w:sz w:val="22"/>
          <w:szCs w:val="22"/>
        </w:rPr>
      </w:pPr>
      <w:r w:rsidRPr="005B584C">
        <w:rPr>
          <w:rFonts w:asciiTheme="minorHAnsi" w:hAnsiTheme="minorHAnsi"/>
          <w:b/>
          <w:bCs/>
          <w:color w:val="000000" w:themeColor="text1"/>
          <w:sz w:val="22"/>
          <w:szCs w:val="22"/>
        </w:rPr>
        <w:t>12:15 – 13:45</w:t>
      </w:r>
      <w:r w:rsidRPr="005B584C">
        <w:rPr>
          <w:rFonts w:asciiTheme="minorHAnsi" w:hAnsiTheme="minorHAnsi"/>
          <w:color w:val="000000" w:themeColor="text1"/>
          <w:sz w:val="22"/>
          <w:szCs w:val="22"/>
        </w:rPr>
        <w:tab/>
      </w:r>
      <w:r w:rsidRPr="005B584C">
        <w:rPr>
          <w:rFonts w:asciiTheme="minorHAnsi" w:hAnsiTheme="minorHAnsi"/>
          <w:b/>
          <w:bCs/>
          <w:color w:val="000000" w:themeColor="text1"/>
          <w:sz w:val="22"/>
          <w:szCs w:val="22"/>
        </w:rPr>
        <w:t>Ankara’daki diplomatlarla öğle yemeği</w:t>
      </w:r>
      <w:r w:rsidRPr="005B584C">
        <w:rPr>
          <w:rFonts w:asciiTheme="minorHAnsi" w:hAnsiTheme="minorHAnsi"/>
          <w:color w:val="000000" w:themeColor="text1"/>
          <w:sz w:val="22"/>
          <w:szCs w:val="22"/>
        </w:rPr>
        <w:t xml:space="preserve">, İsveç Büyükelçisi </w:t>
      </w:r>
      <w:proofErr w:type="spellStart"/>
      <w:r w:rsidR="00456D85" w:rsidRPr="005B584C">
        <w:rPr>
          <w:rFonts w:asciiTheme="minorHAnsi" w:hAnsiTheme="minorHAnsi"/>
          <w:b/>
          <w:bCs/>
          <w:color w:val="000000" w:themeColor="text1"/>
          <w:sz w:val="22"/>
          <w:szCs w:val="22"/>
        </w:rPr>
        <w:t>Lars</w:t>
      </w:r>
      <w:proofErr w:type="spellEnd"/>
      <w:r w:rsidR="00B94F80">
        <w:rPr>
          <w:rFonts w:asciiTheme="minorHAnsi" w:hAnsiTheme="minorHAnsi"/>
          <w:b/>
          <w:bCs/>
          <w:color w:val="000000" w:themeColor="text1"/>
          <w:sz w:val="22"/>
          <w:szCs w:val="22"/>
        </w:rPr>
        <w:t xml:space="preserve"> </w:t>
      </w:r>
      <w:proofErr w:type="spellStart"/>
      <w:r w:rsidRPr="005B584C">
        <w:rPr>
          <w:rFonts w:asciiTheme="minorHAnsi" w:hAnsiTheme="minorHAnsi"/>
          <w:b/>
          <w:bCs/>
          <w:color w:val="000000" w:themeColor="text1"/>
          <w:sz w:val="22"/>
          <w:szCs w:val="22"/>
        </w:rPr>
        <w:t>WAHLUND’</w:t>
      </w:r>
      <w:r w:rsidRPr="005B584C">
        <w:rPr>
          <w:rFonts w:asciiTheme="minorHAnsi" w:hAnsiTheme="minorHAnsi"/>
          <w:color w:val="000000" w:themeColor="text1"/>
          <w:sz w:val="22"/>
          <w:szCs w:val="22"/>
        </w:rPr>
        <w:t>un</w:t>
      </w:r>
      <w:proofErr w:type="spellEnd"/>
      <w:r w:rsidRPr="005B584C">
        <w:rPr>
          <w:rFonts w:asciiTheme="minorHAnsi" w:hAnsiTheme="minorHAnsi"/>
          <w:color w:val="000000" w:themeColor="text1"/>
          <w:sz w:val="22"/>
          <w:szCs w:val="22"/>
        </w:rPr>
        <w:t xml:space="preserve"> ev sahipliğinde</w:t>
      </w:r>
    </w:p>
    <w:p w14:paraId="3B05950E" w14:textId="77777777" w:rsidR="001354EE" w:rsidRPr="005B584C" w:rsidRDefault="001354EE" w:rsidP="0097116A">
      <w:pPr>
        <w:spacing w:line="276" w:lineRule="auto"/>
        <w:ind w:left="2124" w:hanging="2124"/>
        <w:rPr>
          <w:rFonts w:asciiTheme="minorHAnsi" w:hAnsiTheme="minorHAnsi"/>
          <w:b/>
          <w:bCs/>
          <w:color w:val="000000" w:themeColor="text1"/>
          <w:sz w:val="22"/>
          <w:szCs w:val="22"/>
        </w:rPr>
      </w:pPr>
      <w:r w:rsidRPr="005B584C">
        <w:rPr>
          <w:rFonts w:asciiTheme="minorHAnsi" w:hAnsiTheme="minorHAnsi"/>
          <w:b/>
          <w:bCs/>
          <w:color w:val="000000" w:themeColor="text1"/>
          <w:sz w:val="22"/>
          <w:szCs w:val="22"/>
        </w:rPr>
        <w:t>14:00 – 15:00</w:t>
      </w:r>
      <w:r w:rsidRPr="005B584C">
        <w:rPr>
          <w:rFonts w:asciiTheme="minorHAnsi" w:hAnsiTheme="minorHAnsi"/>
          <w:color w:val="000000" w:themeColor="text1"/>
          <w:sz w:val="22"/>
          <w:szCs w:val="22"/>
        </w:rPr>
        <w:tab/>
      </w:r>
      <w:r w:rsidR="00456D85" w:rsidRPr="005B584C">
        <w:rPr>
          <w:rFonts w:asciiTheme="minorHAnsi" w:hAnsiTheme="minorHAnsi"/>
          <w:color w:val="000000" w:themeColor="text1"/>
          <w:sz w:val="22"/>
          <w:szCs w:val="22"/>
        </w:rPr>
        <w:t xml:space="preserve">Adalet Bakanlığı Müsteşar Yardımcısı </w:t>
      </w:r>
      <w:r w:rsidR="00456D85" w:rsidRPr="005B584C">
        <w:rPr>
          <w:rFonts w:asciiTheme="minorHAnsi" w:hAnsiTheme="minorHAnsi"/>
          <w:b/>
          <w:bCs/>
          <w:color w:val="000000" w:themeColor="text1"/>
          <w:sz w:val="22"/>
          <w:szCs w:val="22"/>
        </w:rPr>
        <w:t>Selahattin MENTEŞ ile toplantı</w:t>
      </w:r>
    </w:p>
    <w:p w14:paraId="6033FFEB" w14:textId="77777777" w:rsidR="001354EE" w:rsidRPr="005B584C" w:rsidRDefault="00456D85" w:rsidP="0097116A">
      <w:pPr>
        <w:spacing w:line="276" w:lineRule="auto"/>
        <w:ind w:left="2124" w:hanging="2124"/>
        <w:rPr>
          <w:rFonts w:asciiTheme="minorHAnsi" w:hAnsiTheme="minorHAnsi"/>
          <w:color w:val="000000" w:themeColor="text1"/>
          <w:sz w:val="22"/>
          <w:szCs w:val="22"/>
        </w:rPr>
      </w:pPr>
      <w:r w:rsidRPr="005B584C">
        <w:rPr>
          <w:rFonts w:asciiTheme="minorHAnsi" w:hAnsiTheme="minorHAnsi"/>
          <w:b/>
          <w:bCs/>
          <w:color w:val="000000" w:themeColor="text1"/>
          <w:sz w:val="22"/>
          <w:szCs w:val="22"/>
        </w:rPr>
        <w:t>15:30 – 16:30</w:t>
      </w:r>
      <w:r w:rsidRPr="005B584C">
        <w:rPr>
          <w:rFonts w:asciiTheme="minorHAnsi" w:hAnsiTheme="minorHAnsi"/>
          <w:color w:val="000000" w:themeColor="text1"/>
          <w:sz w:val="22"/>
          <w:szCs w:val="22"/>
        </w:rPr>
        <w:tab/>
        <w:t xml:space="preserve">Türkiye Belediyeler Birliği Genel Sekreteri </w:t>
      </w:r>
      <w:r w:rsidRPr="005B584C">
        <w:rPr>
          <w:rFonts w:asciiTheme="minorHAnsi" w:hAnsiTheme="minorHAnsi"/>
          <w:b/>
          <w:bCs/>
          <w:color w:val="000000" w:themeColor="text1"/>
          <w:sz w:val="22"/>
          <w:szCs w:val="22"/>
        </w:rPr>
        <w:t>Hayrettin GÜNGÖR ile toplantı</w:t>
      </w:r>
    </w:p>
    <w:sectPr w:rsidR="001354EE" w:rsidRPr="005B584C" w:rsidSect="00F75FF5">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C7FD4" w14:textId="77777777" w:rsidR="0064723D" w:rsidRDefault="0064723D" w:rsidP="007F3305">
      <w:r>
        <w:separator/>
      </w:r>
    </w:p>
  </w:endnote>
  <w:endnote w:type="continuationSeparator" w:id="0">
    <w:p w14:paraId="74E5AB89" w14:textId="77777777" w:rsidR="0064723D" w:rsidRDefault="0064723D" w:rsidP="007F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F8CD" w14:textId="77777777" w:rsidR="008D5E59" w:rsidRDefault="00FA0400" w:rsidP="00D958F0">
    <w:pPr>
      <w:pStyle w:val="AltBilgi"/>
      <w:framePr w:wrap="none" w:vAnchor="text" w:hAnchor="margin" w:y="1"/>
      <w:rPr>
        <w:rStyle w:val="SayfaNumaras"/>
      </w:rPr>
    </w:pPr>
    <w:r>
      <w:rPr>
        <w:rStyle w:val="SayfaNumaras"/>
      </w:rPr>
      <w:fldChar w:fldCharType="begin"/>
    </w:r>
    <w:r w:rsidR="008D5E59">
      <w:rPr>
        <w:rStyle w:val="SayfaNumaras"/>
      </w:rPr>
      <w:instrText xml:space="preserve">PAGE  </w:instrText>
    </w:r>
    <w:r>
      <w:rPr>
        <w:rStyle w:val="SayfaNumaras"/>
      </w:rPr>
      <w:fldChar w:fldCharType="end"/>
    </w:r>
  </w:p>
  <w:p w14:paraId="026DB6D4" w14:textId="77777777" w:rsidR="008D5E59" w:rsidRDefault="008D5E59" w:rsidP="008D5E59">
    <w:pPr>
      <w:pStyle w:val="AltBilgi"/>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1292C" w14:textId="77777777" w:rsidR="008D5E59" w:rsidRDefault="00FA0400" w:rsidP="00D958F0">
    <w:pPr>
      <w:pStyle w:val="AltBilgi"/>
      <w:framePr w:wrap="none" w:vAnchor="text" w:hAnchor="margin" w:y="1"/>
      <w:rPr>
        <w:rStyle w:val="SayfaNumaras"/>
      </w:rPr>
    </w:pPr>
    <w:r>
      <w:rPr>
        <w:rStyle w:val="SayfaNumaras"/>
      </w:rPr>
      <w:fldChar w:fldCharType="begin"/>
    </w:r>
    <w:r w:rsidR="008D5E59">
      <w:rPr>
        <w:rStyle w:val="SayfaNumaras"/>
      </w:rPr>
      <w:instrText xml:space="preserve">PAGE  </w:instrText>
    </w:r>
    <w:r>
      <w:rPr>
        <w:rStyle w:val="SayfaNumaras"/>
      </w:rPr>
      <w:fldChar w:fldCharType="separate"/>
    </w:r>
    <w:r w:rsidR="00C77F9A">
      <w:rPr>
        <w:rStyle w:val="SayfaNumaras"/>
        <w:noProof/>
      </w:rPr>
      <w:t>2</w:t>
    </w:r>
    <w:r>
      <w:rPr>
        <w:rStyle w:val="SayfaNumaras"/>
      </w:rPr>
      <w:fldChar w:fldCharType="end"/>
    </w:r>
  </w:p>
  <w:p w14:paraId="32A54BCF" w14:textId="77777777" w:rsidR="008D5E59" w:rsidRDefault="008D5E59" w:rsidP="008D5E59">
    <w:pPr>
      <w:pStyle w:val="AltBilgi"/>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E9486" w14:textId="77777777" w:rsidR="0064723D" w:rsidRDefault="0064723D" w:rsidP="007F3305">
      <w:r>
        <w:separator/>
      </w:r>
    </w:p>
  </w:footnote>
  <w:footnote w:type="continuationSeparator" w:id="0">
    <w:p w14:paraId="4961D5D0" w14:textId="77777777" w:rsidR="0064723D" w:rsidRDefault="0064723D" w:rsidP="007F3305">
      <w:r>
        <w:continuationSeparator/>
      </w:r>
    </w:p>
  </w:footnote>
  <w:footnote w:id="1">
    <w:p w14:paraId="77960F8F" w14:textId="0C2FA9DF" w:rsidR="00E557F3" w:rsidRDefault="00E557F3">
      <w:pPr>
        <w:pStyle w:val="DipnotMetni"/>
      </w:pPr>
      <w:r>
        <w:rPr>
          <w:rStyle w:val="DipnotBavurusu"/>
        </w:rPr>
        <w:footnoteRef/>
      </w:r>
      <w:r>
        <w:t xml:space="preserve"> </w:t>
      </w:r>
      <w:r w:rsidR="00C77F9A" w:rsidRPr="00C77F9A">
        <w:rPr>
          <w:bCs/>
        </w:rPr>
        <w:t xml:space="preserve">Avrupa Konseyi </w:t>
      </w:r>
      <w:r w:rsidR="00C77F9A">
        <w:rPr>
          <w:bCs/>
        </w:rPr>
        <w:t xml:space="preserve">Yerel ve Bölgesel Yönetimler Kongresi </w:t>
      </w:r>
      <w:r w:rsidR="00C77F9A" w:rsidRPr="00C77F9A">
        <w:rPr>
          <w:bCs/>
        </w:rPr>
        <w:t>tarafından hazırlanan bu belgenin tercümesi İnsan Hakları Ortak Platformu tarafından ve Sivil Düşün AB Programı kapsamında Avrupa Birliği desteği ile gerçekleştirilmiştir.</w:t>
      </w:r>
      <w:bookmarkStart w:id="0" w:name="_GoBack"/>
      <w:bookmarkEnd w:id="0"/>
    </w:p>
  </w:footnote>
  <w:footnote w:id="2">
    <w:p w14:paraId="084B72D9" w14:textId="77777777" w:rsidR="007F3305" w:rsidRDefault="007F3305">
      <w:pPr>
        <w:pStyle w:val="DipnotMetni"/>
      </w:pPr>
      <w:r>
        <w:rPr>
          <w:rStyle w:val="DipnotBavurusu"/>
        </w:rPr>
        <w:footnoteRef/>
      </w:r>
      <w:r>
        <w:t xml:space="preserve"> L: Yerel Yönetimler Komisyonu / R: Bölgeler Komisyonu</w:t>
      </w:r>
    </w:p>
    <w:p w14:paraId="518197D1" w14:textId="77777777" w:rsidR="007F3305" w:rsidRDefault="007F3305">
      <w:pPr>
        <w:pStyle w:val="DipnotMetni"/>
      </w:pPr>
      <w:r>
        <w:t>EPP/CCE: Kongre içindeki Avrupa Halk Partisi Grubu</w:t>
      </w:r>
    </w:p>
    <w:p w14:paraId="73AA1479" w14:textId="77777777" w:rsidR="007F3305" w:rsidRDefault="007F3305">
      <w:pPr>
        <w:pStyle w:val="DipnotMetni"/>
      </w:pPr>
      <w:r>
        <w:t>SOC: Sosyalist Grup</w:t>
      </w:r>
    </w:p>
    <w:p w14:paraId="5EE06735" w14:textId="77777777" w:rsidR="007F3305" w:rsidRDefault="007F3305">
      <w:pPr>
        <w:pStyle w:val="DipnotMetni"/>
      </w:pPr>
      <w:r>
        <w:t>ILDG: Bağımsız Liberal ve Demokrat Grup</w:t>
      </w:r>
    </w:p>
    <w:p w14:paraId="61E442D4" w14:textId="548856D3" w:rsidR="007F3305" w:rsidRDefault="007F3305">
      <w:pPr>
        <w:pStyle w:val="DipnotMetni"/>
      </w:pPr>
      <w:r>
        <w:t xml:space="preserve">ECR: Avrupa </w:t>
      </w:r>
      <w:r w:rsidR="005E04FC">
        <w:t>Muhafazakârlar</w:t>
      </w:r>
      <w:r>
        <w:t xml:space="preserve"> ve Reformcular İttifakı Grubu</w:t>
      </w:r>
    </w:p>
    <w:p w14:paraId="0CE4B269" w14:textId="77777777" w:rsidR="007F3305" w:rsidRDefault="007F3305">
      <w:pPr>
        <w:pStyle w:val="DipnotMetni"/>
      </w:pPr>
      <w:r>
        <w:t>NR: Kongrede herhangi bir siyasi gruba bağlı olmayan üyeler</w:t>
      </w:r>
    </w:p>
    <w:p w14:paraId="3C9D0F21" w14:textId="77777777" w:rsidR="007F3305" w:rsidRDefault="007F3305">
      <w:pPr>
        <w:pStyle w:val="DipnotMetni"/>
      </w:pPr>
    </w:p>
  </w:footnote>
  <w:footnote w:id="3">
    <w:p w14:paraId="705A4C89" w14:textId="77777777" w:rsidR="00F75FF5" w:rsidRDefault="00F75FF5" w:rsidP="00AF3F32">
      <w:pPr>
        <w:pStyle w:val="DipnotMetni"/>
      </w:pPr>
      <w:r>
        <w:rPr>
          <w:rStyle w:val="DipnotBavurusu"/>
        </w:rPr>
        <w:footnoteRef/>
      </w:r>
      <w:r>
        <w:t xml:space="preserve"> Kongrede</w:t>
      </w:r>
      <w:r w:rsidR="00EC79F4">
        <w:t>,</w:t>
      </w:r>
      <w:r>
        <w:t xml:space="preserve"> 29 Mart 2017 tarihinde ikinci oturumda tartışılmış ve kabul edilmiştir (bakınız </w:t>
      </w:r>
      <w:hyperlink r:id="rId1" w:history="1">
        <w:r w:rsidRPr="00AF3F32">
          <w:rPr>
            <w:rStyle w:val="Kpr"/>
          </w:rPr>
          <w:t>CG32(2017)13</w:t>
        </w:r>
      </w:hyperlink>
      <w:r>
        <w:t xml:space="preserve">dökümanı, açıklayıcı memorandum), eş raportörler: </w:t>
      </w:r>
      <w:proofErr w:type="spellStart"/>
      <w:r>
        <w:t>Anders</w:t>
      </w:r>
      <w:proofErr w:type="spellEnd"/>
      <w:r w:rsidR="005B584C">
        <w:t xml:space="preserve"> </w:t>
      </w:r>
      <w:proofErr w:type="spellStart"/>
      <w:r>
        <w:t>Knape</w:t>
      </w:r>
      <w:proofErr w:type="spellEnd"/>
      <w:r>
        <w:t xml:space="preserve">, İsveç (L, EPP/CCE) </w:t>
      </w:r>
      <w:r w:rsidR="00AF3F32">
        <w:t>ve</w:t>
      </w:r>
      <w:r w:rsidR="005B584C">
        <w:t xml:space="preserve"> </w:t>
      </w:r>
      <w:proofErr w:type="spellStart"/>
      <w:r>
        <w:t>Leendert</w:t>
      </w:r>
      <w:proofErr w:type="spellEnd"/>
      <w:r>
        <w:t xml:space="preserve"> VERBEEK, Hollanda (R, SOC)</w:t>
      </w:r>
    </w:p>
  </w:footnote>
  <w:footnote w:id="4">
    <w:p w14:paraId="53372505" w14:textId="77777777" w:rsidR="008D5E59" w:rsidRDefault="008D5E59">
      <w:pPr>
        <w:pStyle w:val="DipnotMetni"/>
      </w:pPr>
      <w:r>
        <w:rPr>
          <w:rStyle w:val="DipnotBavurusu"/>
        </w:rPr>
        <w:footnoteRef/>
      </w:r>
      <w:r w:rsidR="00002C08">
        <w:t>Bakınız dipnot 2.</w:t>
      </w:r>
    </w:p>
  </w:footnote>
  <w:footnote w:id="5">
    <w:p w14:paraId="05941766" w14:textId="77777777" w:rsidR="005F6DCC" w:rsidRDefault="005F6DCC">
      <w:pPr>
        <w:pStyle w:val="DipnotMetni"/>
      </w:pPr>
      <w:r>
        <w:rPr>
          <w:rStyle w:val="DipnotBavurusu"/>
        </w:rPr>
        <w:footnoteRef/>
      </w:r>
      <w:r>
        <w:t xml:space="preserve"> Bu açıklayıcı memorandum, Avrupa Yerel Yönetimler Özerklik Şartı Bağımsız Uzmanlar Grubu’nun onursal Başkanı </w:t>
      </w:r>
      <w:proofErr w:type="spellStart"/>
      <w:r>
        <w:t>Alain</w:t>
      </w:r>
      <w:proofErr w:type="spellEnd"/>
      <w:r w:rsidR="005B584C">
        <w:t xml:space="preserve"> </w:t>
      </w:r>
      <w:proofErr w:type="spellStart"/>
      <w:r>
        <w:t>DELCAMP’</w:t>
      </w:r>
      <w:r w:rsidR="006B4767">
        <w:t>ın</w:t>
      </w:r>
      <w:proofErr w:type="spellEnd"/>
      <w:r w:rsidR="005B584C">
        <w:t xml:space="preserve"> </w:t>
      </w:r>
      <w:r w:rsidR="006B4767">
        <w:t>yardımı</w:t>
      </w:r>
      <w:r>
        <w:t>yla hazırlanmıştır.</w:t>
      </w:r>
    </w:p>
  </w:footnote>
  <w:footnote w:id="6">
    <w:p w14:paraId="1D524AB8" w14:textId="77777777" w:rsidR="00F0674A" w:rsidRDefault="00F0674A">
      <w:pPr>
        <w:pStyle w:val="DipnotMetni"/>
      </w:pPr>
      <w:r>
        <w:rPr>
          <w:rStyle w:val="DipnotBavurusu"/>
        </w:rPr>
        <w:footnoteRef/>
      </w:r>
      <w:r>
        <w:t xml:space="preserve"> Büro, 20 Eylül 2016 tarihli toplantısında inceleme ve bilgi toplama misyonunun ilk başta Türkiye’nin güneydoğusuyla sınırlı olan kapsamını ülkenin tamamına genişletmeye karar verdi.</w:t>
      </w:r>
    </w:p>
  </w:footnote>
  <w:footnote w:id="7">
    <w:p w14:paraId="79094431" w14:textId="77777777" w:rsidR="007745B2" w:rsidRDefault="007745B2" w:rsidP="007745B2">
      <w:pPr>
        <w:pStyle w:val="DipnotMetni"/>
      </w:pPr>
      <w:r>
        <w:rPr>
          <w:rStyle w:val="DipnotBavurusu"/>
        </w:rPr>
        <w:footnoteRef/>
      </w:r>
      <w:r>
        <w:t xml:space="preserve"> Venedik Komisyonu, </w:t>
      </w:r>
      <w:r w:rsidR="003A3765">
        <w:t xml:space="preserve">Türkiye’de </w:t>
      </w:r>
      <w:r>
        <w:t>15Temmuz 2016 tarihindeki başarısız darbe girişiminin ardından kabul edilen 667-676 sayılı KHK’lar</w:t>
      </w:r>
      <w:r w:rsidR="003A3765">
        <w:t xml:space="preserve"> hakkında Görüş (Görüş </w:t>
      </w:r>
      <w:proofErr w:type="spellStart"/>
      <w:r w:rsidR="003A3765">
        <w:t>no</w:t>
      </w:r>
      <w:proofErr w:type="spellEnd"/>
      <w:r w:rsidR="003A3765">
        <w:t>. 865/2016).</w:t>
      </w:r>
    </w:p>
  </w:footnote>
  <w:footnote w:id="8">
    <w:p w14:paraId="7389F359" w14:textId="77777777" w:rsidR="00744631" w:rsidRDefault="00744631">
      <w:pPr>
        <w:pStyle w:val="DipnotMetni"/>
      </w:pPr>
      <w:r>
        <w:rPr>
          <w:rStyle w:val="DipnotBavurusu"/>
        </w:rPr>
        <w:footnoteRef/>
      </w:r>
      <w:hyperlink r:id="rId2" w:history="1">
        <w:r w:rsidRPr="00744631">
          <w:rPr>
            <w:rStyle w:val="Kpr"/>
          </w:rPr>
          <w:t>Parlamenter Meclisi Kararı 2121(2016) – Türkiye’de demokratik kurumların işleyişi, 22 Haziran 2016</w:t>
        </w:r>
      </w:hyperlink>
    </w:p>
  </w:footnote>
  <w:footnote w:id="9">
    <w:p w14:paraId="0E499EBD" w14:textId="77777777" w:rsidR="00574469" w:rsidRDefault="00574469">
      <w:pPr>
        <w:pStyle w:val="DipnotMetni"/>
      </w:pPr>
      <w:r>
        <w:rPr>
          <w:rStyle w:val="DipnotBavurusu"/>
        </w:rPr>
        <w:footnoteRef/>
      </w:r>
      <w:hyperlink r:id="rId3" w:history="1">
        <w:r w:rsidR="00C93684" w:rsidRPr="001E1C17">
          <w:rPr>
            <w:rStyle w:val="Kpr"/>
          </w:rPr>
          <w:t>Kongre’nin Türkiye inceleme ve bilgi toplama misyon raporu</w:t>
        </w:r>
        <w:r w:rsidR="00415F53" w:rsidRPr="001E1C17">
          <w:rPr>
            <w:rStyle w:val="Kpr"/>
          </w:rPr>
          <w:t xml:space="preserve"> (8-10 Ağustos 2007) – Türkiye’</w:t>
        </w:r>
        <w:r w:rsidR="008418D7" w:rsidRPr="001E1C17">
          <w:rPr>
            <w:rStyle w:val="Kpr"/>
          </w:rPr>
          <w:t>de Yerel D</w:t>
        </w:r>
        <w:r w:rsidR="00415F53" w:rsidRPr="001E1C17">
          <w:rPr>
            <w:rStyle w:val="Kpr"/>
          </w:rPr>
          <w:t>emokrasi</w:t>
        </w:r>
        <w:r w:rsidR="00144313" w:rsidRPr="001E1C17">
          <w:rPr>
            <w:rStyle w:val="Kpr"/>
          </w:rPr>
          <w:t xml:space="preserve"> – Sur/Diyarbakır’da </w:t>
        </w:r>
        <w:r w:rsidR="001E1C17" w:rsidRPr="001E1C17">
          <w:rPr>
            <w:rStyle w:val="Kpr"/>
          </w:rPr>
          <w:t>Durum (Güneydoğu Anadolu Bölgesi, Türkiye)</w:t>
        </w:r>
      </w:hyperlink>
    </w:p>
  </w:footnote>
  <w:footnote w:id="10">
    <w:p w14:paraId="395B6073" w14:textId="77777777" w:rsidR="001E1C17" w:rsidRDefault="001E1C17">
      <w:pPr>
        <w:pStyle w:val="DipnotMetni"/>
      </w:pPr>
      <w:r>
        <w:rPr>
          <w:rStyle w:val="DipnotBavurusu"/>
        </w:rPr>
        <w:footnoteRef/>
      </w:r>
      <w:hyperlink r:id="rId4" w:history="1">
        <w:r w:rsidRPr="001E1C17">
          <w:rPr>
            <w:rStyle w:val="Kpr"/>
          </w:rPr>
          <w:t>Türkiye’de yerel ve bölgesel duruma ilişkin Kongre Raporu, Mart 2011, CG20(6)</w:t>
        </w:r>
      </w:hyperlink>
    </w:p>
  </w:footnote>
  <w:footnote w:id="11">
    <w:p w14:paraId="018FE091" w14:textId="77777777" w:rsidR="0040407C" w:rsidRDefault="0040407C">
      <w:pPr>
        <w:pStyle w:val="DipnotMetni"/>
      </w:pPr>
      <w:r>
        <w:rPr>
          <w:rStyle w:val="DipnotBavurusu"/>
        </w:rPr>
        <w:footnoteRef/>
      </w:r>
      <w:hyperlink r:id="rId5" w:history="1">
        <w:r w:rsidRPr="0040407C">
          <w:rPr>
            <w:rStyle w:val="Kpr"/>
          </w:rPr>
          <w:t>Karar 367(2014) – Leyla Güven ve Türkiye’de tutuklu bulunan diğer yerel düzeyde seçilmiş temsilcilerin durumu</w:t>
        </w:r>
      </w:hyperlink>
    </w:p>
  </w:footnote>
  <w:footnote w:id="12">
    <w:p w14:paraId="07A6C46A" w14:textId="77777777" w:rsidR="00D3786E" w:rsidRDefault="00D3786E">
      <w:pPr>
        <w:pStyle w:val="DipnotMetni"/>
      </w:pPr>
      <w:r>
        <w:rPr>
          <w:rStyle w:val="DipnotBavurusu"/>
        </w:rPr>
        <w:footnoteRef/>
      </w:r>
      <w:r>
        <w:t xml:space="preserve"> 29 Mart 2017 itibariyle.</w:t>
      </w:r>
    </w:p>
  </w:footnote>
  <w:footnote w:id="13">
    <w:p w14:paraId="23C9D0A8" w14:textId="77777777" w:rsidR="007C1168" w:rsidRDefault="007C1168">
      <w:pPr>
        <w:pStyle w:val="DipnotMetni"/>
      </w:pPr>
      <w:r>
        <w:rPr>
          <w:rStyle w:val="DipnotBavurusu"/>
        </w:rPr>
        <w:footnoteRef/>
      </w:r>
      <w:hyperlink r:id="rId6" w:history="1">
        <w:proofErr w:type="spellStart"/>
        <w:proofErr w:type="gramStart"/>
        <w:r w:rsidRPr="00BB3484">
          <w:rPr>
            <w:rStyle w:val="Kpr"/>
          </w:rPr>
          <w:t>CommDH</w:t>
        </w:r>
        <w:proofErr w:type="spellEnd"/>
        <w:r w:rsidRPr="00BB3484">
          <w:rPr>
            <w:rStyle w:val="Kpr"/>
          </w:rPr>
          <w:t>(</w:t>
        </w:r>
        <w:proofErr w:type="gramEnd"/>
        <w:r w:rsidRPr="00BB3484">
          <w:rPr>
            <w:rStyle w:val="Kpr"/>
          </w:rPr>
          <w:t>2016)35. Türkiye’de olağanüstü hal kapsamında al</w:t>
        </w:r>
        <w:r w:rsidR="00BB3484" w:rsidRPr="00BB3484">
          <w:rPr>
            <w:rStyle w:val="Kpr"/>
          </w:rPr>
          <w:t xml:space="preserve">ınan tedbirlerin insan hakları etkilerine ilişkin </w:t>
        </w:r>
        <w:r w:rsidRPr="00BB3484">
          <w:rPr>
            <w:rStyle w:val="Kpr"/>
          </w:rPr>
          <w:t>Memorandum, 7 Ekim 2016.</w:t>
        </w:r>
      </w:hyperlink>
    </w:p>
  </w:footnote>
  <w:footnote w:id="14">
    <w:p w14:paraId="10567A37" w14:textId="77777777" w:rsidR="00A45BCB" w:rsidRDefault="00A45BCB">
      <w:pPr>
        <w:pStyle w:val="DipnotMetni"/>
      </w:pPr>
      <w:r>
        <w:rPr>
          <w:rStyle w:val="DipnotBavurusu"/>
        </w:rPr>
        <w:footnoteRef/>
      </w:r>
      <w:r>
        <w:t xml:space="preserve"> 31 Ocak 2017 itibariyle.</w:t>
      </w:r>
    </w:p>
  </w:footnote>
  <w:footnote w:id="15">
    <w:p w14:paraId="609B3C26" w14:textId="77777777" w:rsidR="00627063" w:rsidRDefault="00627063">
      <w:pPr>
        <w:pStyle w:val="DipnotMetni"/>
      </w:pPr>
      <w:r>
        <w:rPr>
          <w:rStyle w:val="DipnotBavurusu"/>
        </w:rPr>
        <w:footnoteRef/>
      </w:r>
      <w:r>
        <w:t xml:space="preserve"> Kongre heyeti 20 Aralık 2016 tarihinde Sayın Sebahattin ÖZTÜRK ile görüştü.</w:t>
      </w:r>
    </w:p>
  </w:footnote>
  <w:footnote w:id="16">
    <w:p w14:paraId="3E5F6DC9" w14:textId="77777777" w:rsidR="001111F2" w:rsidRDefault="001111F2">
      <w:pPr>
        <w:pStyle w:val="DipnotMetni"/>
      </w:pPr>
      <w:r>
        <w:rPr>
          <w:rStyle w:val="DipnotBavurusu"/>
        </w:rPr>
        <w:footnoteRef/>
      </w:r>
      <w:r>
        <w:t xml:space="preserve"> 31 Ocak 2017 itibariyle.</w:t>
      </w:r>
    </w:p>
  </w:footnote>
  <w:footnote w:id="17">
    <w:p w14:paraId="6E03906F" w14:textId="77777777" w:rsidR="009327FD" w:rsidRDefault="009327FD">
      <w:pPr>
        <w:pStyle w:val="DipnotMetni"/>
      </w:pPr>
      <w:r>
        <w:rPr>
          <w:rStyle w:val="DipnotBavurusu"/>
        </w:rPr>
        <w:footnoteRef/>
      </w:r>
      <w:hyperlink r:id="rId7" w:history="1">
        <w:r w:rsidRPr="009327FD">
          <w:rPr>
            <w:rStyle w:val="Kpr"/>
          </w:rPr>
          <w:t xml:space="preserve">İnsan Hakları Komiseri, Türkiye’de olağanüstü </w:t>
        </w:r>
        <w:proofErr w:type="gramStart"/>
        <w:r w:rsidRPr="009327FD">
          <w:rPr>
            <w:rStyle w:val="Kpr"/>
          </w:rPr>
          <w:t>hal</w:t>
        </w:r>
        <w:proofErr w:type="gramEnd"/>
        <w:r w:rsidRPr="009327FD">
          <w:rPr>
            <w:rStyle w:val="Kpr"/>
          </w:rPr>
          <w:t xml:space="preserve"> kapsamında alınan tedbirlerin insan hakları etkilerine ilişkin Memorandum, Ekim 2016.</w:t>
        </w:r>
      </w:hyperlink>
    </w:p>
  </w:footnote>
  <w:footnote w:id="18">
    <w:p w14:paraId="19C8D90E" w14:textId="77777777" w:rsidR="00495CF3" w:rsidRDefault="00495CF3">
      <w:pPr>
        <w:pStyle w:val="DipnotMetni"/>
      </w:pPr>
      <w:r>
        <w:rPr>
          <w:rStyle w:val="DipnotBavurusu"/>
        </w:rPr>
        <w:footnoteRef/>
      </w:r>
      <w:r w:rsidRPr="00495CF3">
        <w:t xml:space="preserve">Venedik Komisyonu, Türkiye’de 15 Temmuz 2016 tarihindeki başarısız darbe girişiminin ardından kabul edilen 667-676 sayılı KHK’lar hakkında Görüş (Görüş </w:t>
      </w:r>
      <w:proofErr w:type="spellStart"/>
      <w:r w:rsidRPr="00495CF3">
        <w:t>no</w:t>
      </w:r>
      <w:proofErr w:type="spellEnd"/>
      <w:r w:rsidRPr="00495CF3">
        <w:t>. 865/2016).</w:t>
      </w:r>
    </w:p>
  </w:footnote>
  <w:footnote w:id="19">
    <w:p w14:paraId="493BA2C3" w14:textId="77777777" w:rsidR="00F36B23" w:rsidRDefault="00F36B23">
      <w:pPr>
        <w:pStyle w:val="DipnotMetni"/>
      </w:pPr>
      <w:r>
        <w:rPr>
          <w:rStyle w:val="DipnotBavurusu"/>
        </w:rPr>
        <w:footnoteRef/>
      </w:r>
      <w:r w:rsidR="00973D76" w:rsidRPr="00973D76">
        <w:t xml:space="preserve">Venedik Komisyonu, Türkiye’de 15 Temmuz 2016 tarihindeki başarısız darbe girişiminin ardından kabul edilen 667-676 sayılı KHK’lar hakkında Görüş (Görüş </w:t>
      </w:r>
      <w:proofErr w:type="spellStart"/>
      <w:r w:rsidR="00973D76" w:rsidRPr="00973D76">
        <w:t>no</w:t>
      </w:r>
      <w:proofErr w:type="spellEnd"/>
      <w:r w:rsidR="00973D76" w:rsidRPr="00973D76">
        <w:t>. 865/2016).</w:t>
      </w:r>
    </w:p>
  </w:footnote>
  <w:footnote w:id="20">
    <w:p w14:paraId="0FDFE0EB" w14:textId="77777777" w:rsidR="002D1400" w:rsidRDefault="002D1400">
      <w:pPr>
        <w:pStyle w:val="DipnotMetni"/>
      </w:pPr>
      <w:r>
        <w:rPr>
          <w:rStyle w:val="DipnotBavurusu"/>
        </w:rPr>
        <w:footnoteRef/>
      </w:r>
      <w:hyperlink r:id="rId8" w:history="1">
        <w:r w:rsidR="005D2A96" w:rsidRPr="00C90251">
          <w:rPr>
            <w:rStyle w:val="Kpr"/>
          </w:rPr>
          <w:t>Kongre Tavsiye Kararı 301 (2011)</w:t>
        </w:r>
      </w:hyperlink>
      <w:r w:rsidR="00C90251">
        <w:t xml:space="preserve"> ve </w:t>
      </w:r>
      <w:hyperlink r:id="rId9" w:history="1">
        <w:r w:rsidR="00C90251" w:rsidRPr="004933FC">
          <w:rPr>
            <w:rStyle w:val="Kpr"/>
          </w:rPr>
          <w:t>Türkiye’de yerel ve bölgesel demokrasiye ilişkin açıklayıcı memorandum CG20(6)</w:t>
        </w:r>
      </w:hyperlink>
    </w:p>
  </w:footnote>
  <w:footnote w:id="21">
    <w:p w14:paraId="1AC45531" w14:textId="77777777" w:rsidR="00CE32E4" w:rsidRDefault="00CE32E4">
      <w:pPr>
        <w:pStyle w:val="DipnotMetni"/>
      </w:pPr>
      <w:r>
        <w:rPr>
          <w:rStyle w:val="DipnotBavurusu"/>
        </w:rPr>
        <w:footnoteRef/>
      </w:r>
      <w:hyperlink r:id="rId10" w:history="1">
        <w:r w:rsidR="00F46EAA" w:rsidRPr="0000683E">
          <w:rPr>
            <w:rStyle w:val="Kpr"/>
          </w:rPr>
          <w:t>CDL-</w:t>
        </w:r>
        <w:proofErr w:type="gramStart"/>
        <w:r w:rsidR="00F46EAA" w:rsidRPr="0000683E">
          <w:rPr>
            <w:rStyle w:val="Kpr"/>
          </w:rPr>
          <w:t>AD(</w:t>
        </w:r>
        <w:proofErr w:type="gramEnd"/>
        <w:r w:rsidR="00F46EAA" w:rsidRPr="0000683E">
          <w:rPr>
            <w:rStyle w:val="Kpr"/>
          </w:rPr>
          <w:t>2016)010 – Türkiye – Sokağa çıkma yasaklarını</w:t>
        </w:r>
        <w:r w:rsidR="0000683E" w:rsidRPr="0000683E">
          <w:rPr>
            <w:rStyle w:val="Kpr"/>
          </w:rPr>
          <w:t>n</w:t>
        </w:r>
        <w:r w:rsidR="00F46EAA" w:rsidRPr="0000683E">
          <w:rPr>
            <w:rStyle w:val="Kpr"/>
          </w:rPr>
          <w:t xml:space="preserve"> yasal çerçeve</w:t>
        </w:r>
        <w:r w:rsidR="0000683E" w:rsidRPr="0000683E">
          <w:rPr>
            <w:rStyle w:val="Kpr"/>
          </w:rPr>
          <w:t>si hakkında görüş</w:t>
        </w:r>
        <w:r w:rsidR="00F46EAA" w:rsidRPr="0000683E">
          <w:rPr>
            <w:rStyle w:val="Kpr"/>
          </w:rPr>
          <w:t>, 14 Haziran 2016.</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27CB" w14:textId="77777777" w:rsidR="00C05CA3" w:rsidRPr="00F75FF5" w:rsidRDefault="00C05CA3" w:rsidP="008D5E59">
    <w:pPr>
      <w:pStyle w:val="stBilgi"/>
      <w:jc w:val="right"/>
    </w:pPr>
    <w:r w:rsidRPr="00F75FF5">
      <w:t>CG32(2017)13 final</w:t>
    </w:r>
  </w:p>
  <w:p w14:paraId="0DFF6DBE" w14:textId="77777777" w:rsidR="00F75FF5" w:rsidRDefault="00F75FF5">
    <w:pPr>
      <w:pStyle w:val="stBilgi"/>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DB19D" w14:textId="77777777" w:rsidR="00BC6CDF" w:rsidRDefault="00BC6CDF" w:rsidP="00BC6CDF">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07389C26" wp14:editId="21CB1E05">
          <wp:extent cx="57658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838200"/>
                  </a:xfrm>
                  <a:prstGeom prst="rect">
                    <a:avLst/>
                  </a:prstGeom>
                  <a:noFill/>
                  <a:ln>
                    <a:noFill/>
                  </a:ln>
                </pic:spPr>
              </pic:pic>
            </a:graphicData>
          </a:graphic>
        </wp:inline>
      </w:drawing>
    </w:r>
  </w:p>
  <w:p w14:paraId="0E53B7EB" w14:textId="77777777" w:rsidR="00B76990" w:rsidRDefault="00B76990">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105F"/>
    <w:multiLevelType w:val="hybridMultilevel"/>
    <w:tmpl w:val="395848B2"/>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AFA7DA5"/>
    <w:multiLevelType w:val="hybridMultilevel"/>
    <w:tmpl w:val="49246F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B86370"/>
    <w:multiLevelType w:val="hybridMultilevel"/>
    <w:tmpl w:val="2C24D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E06BA7"/>
    <w:multiLevelType w:val="hybridMultilevel"/>
    <w:tmpl w:val="2EC829F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C401066"/>
    <w:multiLevelType w:val="hybridMultilevel"/>
    <w:tmpl w:val="87F8D014"/>
    <w:lvl w:ilvl="0" w:tplc="2092D67C">
      <w:start w:val="1"/>
      <w:numFmt w:val="lowerLetter"/>
      <w:lvlText w:val="%1."/>
      <w:lvlJc w:val="left"/>
      <w:pPr>
        <w:ind w:left="360" w:hanging="360"/>
      </w:pPr>
      <w:rPr>
        <w:rFonts w:hint="default"/>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D2B6BBF"/>
    <w:multiLevelType w:val="hybridMultilevel"/>
    <w:tmpl w:val="94502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5B0C08"/>
    <w:multiLevelType w:val="hybridMultilevel"/>
    <w:tmpl w:val="54303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EF6BC8"/>
    <w:multiLevelType w:val="hybridMultilevel"/>
    <w:tmpl w:val="37B0E4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8D150B"/>
    <w:multiLevelType w:val="hybridMultilevel"/>
    <w:tmpl w:val="B8788844"/>
    <w:lvl w:ilvl="0" w:tplc="192ACD34">
      <w:start w:val="1"/>
      <w:numFmt w:val="decimal"/>
      <w:lvlText w:val="%1."/>
      <w:lvlJc w:val="left"/>
      <w:pPr>
        <w:ind w:left="360" w:hanging="360"/>
      </w:pPr>
      <w:rPr>
        <w:rFonts w:hint="default"/>
        <w:b w:val="0"/>
        <w:bCs w:val="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F983B5B"/>
    <w:multiLevelType w:val="hybridMultilevel"/>
    <w:tmpl w:val="F3A22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98763DC"/>
    <w:multiLevelType w:val="hybridMultilevel"/>
    <w:tmpl w:val="B320548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CB5C77"/>
    <w:multiLevelType w:val="hybridMultilevel"/>
    <w:tmpl w:val="9B3CFBC2"/>
    <w:lvl w:ilvl="0" w:tplc="7E283B76">
      <w:start w:val="3"/>
      <w:numFmt w:val="bullet"/>
      <w:lvlText w:val="-"/>
      <w:lvlJc w:val="left"/>
      <w:pPr>
        <w:ind w:left="2484" w:hanging="360"/>
      </w:pPr>
      <w:rPr>
        <w:rFonts w:ascii="Calibri" w:eastAsiaTheme="minorEastAsia" w:hAnsi="Calibri" w:cs="Calibr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2">
    <w:nsid w:val="67AE3CBA"/>
    <w:multiLevelType w:val="hybridMultilevel"/>
    <w:tmpl w:val="10CE2750"/>
    <w:lvl w:ilvl="0" w:tplc="5A04C4D8">
      <w:start w:val="3"/>
      <w:numFmt w:val="bullet"/>
      <w:lvlText w:val="-"/>
      <w:lvlJc w:val="left"/>
      <w:pPr>
        <w:ind w:left="2490" w:hanging="360"/>
      </w:pPr>
      <w:rPr>
        <w:rFonts w:ascii="Calibri" w:eastAsiaTheme="minorEastAsia" w:hAnsi="Calibri" w:cs="Calibri" w:hint="default"/>
      </w:rPr>
    </w:lvl>
    <w:lvl w:ilvl="1" w:tplc="041F0003" w:tentative="1">
      <w:start w:val="1"/>
      <w:numFmt w:val="bullet"/>
      <w:lvlText w:val="o"/>
      <w:lvlJc w:val="left"/>
      <w:pPr>
        <w:ind w:left="3210" w:hanging="360"/>
      </w:pPr>
      <w:rPr>
        <w:rFonts w:ascii="Courier New" w:hAnsi="Courier New" w:cs="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cs="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cs="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13">
    <w:nsid w:val="72BA19DC"/>
    <w:multiLevelType w:val="hybridMultilevel"/>
    <w:tmpl w:val="931E7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6572ADF"/>
    <w:multiLevelType w:val="hybridMultilevel"/>
    <w:tmpl w:val="6FE641EE"/>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7BE541F3"/>
    <w:multiLevelType w:val="hybridMultilevel"/>
    <w:tmpl w:val="060C78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11"/>
  </w:num>
  <w:num w:numId="3">
    <w:abstractNumId w:val="7"/>
  </w:num>
  <w:num w:numId="4">
    <w:abstractNumId w:val="9"/>
  </w:num>
  <w:num w:numId="5">
    <w:abstractNumId w:val="15"/>
  </w:num>
  <w:num w:numId="6">
    <w:abstractNumId w:val="3"/>
  </w:num>
  <w:num w:numId="7">
    <w:abstractNumId w:val="4"/>
  </w:num>
  <w:num w:numId="8">
    <w:abstractNumId w:val="14"/>
  </w:num>
  <w:num w:numId="9">
    <w:abstractNumId w:val="0"/>
  </w:num>
  <w:num w:numId="10">
    <w:abstractNumId w:val="8"/>
  </w:num>
  <w:num w:numId="11">
    <w:abstractNumId w:val="5"/>
  </w:num>
  <w:num w:numId="12">
    <w:abstractNumId w:val="6"/>
  </w:num>
  <w:num w:numId="13">
    <w:abstractNumId w:val="1"/>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72"/>
    <w:rsid w:val="00002C08"/>
    <w:rsid w:val="0000683E"/>
    <w:rsid w:val="00011C23"/>
    <w:rsid w:val="0001660A"/>
    <w:rsid w:val="00017DD1"/>
    <w:rsid w:val="000531AE"/>
    <w:rsid w:val="00070C7C"/>
    <w:rsid w:val="00071AAE"/>
    <w:rsid w:val="00091309"/>
    <w:rsid w:val="000B3D93"/>
    <w:rsid w:val="000C3335"/>
    <w:rsid w:val="000E0C53"/>
    <w:rsid w:val="000F3168"/>
    <w:rsid w:val="000F4E7F"/>
    <w:rsid w:val="00101E2B"/>
    <w:rsid w:val="001111F2"/>
    <w:rsid w:val="001354EE"/>
    <w:rsid w:val="00144313"/>
    <w:rsid w:val="00145BC5"/>
    <w:rsid w:val="001511FC"/>
    <w:rsid w:val="001604D4"/>
    <w:rsid w:val="00160A6A"/>
    <w:rsid w:val="0019322E"/>
    <w:rsid w:val="001944CF"/>
    <w:rsid w:val="001947B9"/>
    <w:rsid w:val="001A2E76"/>
    <w:rsid w:val="001A4DB0"/>
    <w:rsid w:val="001B0444"/>
    <w:rsid w:val="001C37A7"/>
    <w:rsid w:val="001D3F2E"/>
    <w:rsid w:val="001D4AED"/>
    <w:rsid w:val="001E1C17"/>
    <w:rsid w:val="001E5C91"/>
    <w:rsid w:val="002042E1"/>
    <w:rsid w:val="00212F68"/>
    <w:rsid w:val="00214F6B"/>
    <w:rsid w:val="002223CB"/>
    <w:rsid w:val="0023216E"/>
    <w:rsid w:val="00237796"/>
    <w:rsid w:val="00245CDF"/>
    <w:rsid w:val="002467F8"/>
    <w:rsid w:val="00251555"/>
    <w:rsid w:val="00253D60"/>
    <w:rsid w:val="00280B62"/>
    <w:rsid w:val="002A58B7"/>
    <w:rsid w:val="002B4472"/>
    <w:rsid w:val="002C124D"/>
    <w:rsid w:val="002D1400"/>
    <w:rsid w:val="002E4413"/>
    <w:rsid w:val="002E7B5D"/>
    <w:rsid w:val="002E7F3B"/>
    <w:rsid w:val="00300838"/>
    <w:rsid w:val="003079FF"/>
    <w:rsid w:val="0031679B"/>
    <w:rsid w:val="00330538"/>
    <w:rsid w:val="00333662"/>
    <w:rsid w:val="00336565"/>
    <w:rsid w:val="00341E9F"/>
    <w:rsid w:val="00347067"/>
    <w:rsid w:val="00347E60"/>
    <w:rsid w:val="00355A11"/>
    <w:rsid w:val="0037417A"/>
    <w:rsid w:val="00391F39"/>
    <w:rsid w:val="003937DF"/>
    <w:rsid w:val="0039559A"/>
    <w:rsid w:val="0039704D"/>
    <w:rsid w:val="003A2675"/>
    <w:rsid w:val="003A3765"/>
    <w:rsid w:val="003B483C"/>
    <w:rsid w:val="003B6DD1"/>
    <w:rsid w:val="003D1FDE"/>
    <w:rsid w:val="003D7CCC"/>
    <w:rsid w:val="0040407C"/>
    <w:rsid w:val="004041FF"/>
    <w:rsid w:val="004105A9"/>
    <w:rsid w:val="004127BB"/>
    <w:rsid w:val="00415F53"/>
    <w:rsid w:val="00420632"/>
    <w:rsid w:val="00426939"/>
    <w:rsid w:val="00426C86"/>
    <w:rsid w:val="00442C3E"/>
    <w:rsid w:val="00456D85"/>
    <w:rsid w:val="00465862"/>
    <w:rsid w:val="00472753"/>
    <w:rsid w:val="00484551"/>
    <w:rsid w:val="00490FD5"/>
    <w:rsid w:val="004933FC"/>
    <w:rsid w:val="00495CF3"/>
    <w:rsid w:val="004A5A27"/>
    <w:rsid w:val="004B2D73"/>
    <w:rsid w:val="004B4410"/>
    <w:rsid w:val="004B5055"/>
    <w:rsid w:val="004C05CB"/>
    <w:rsid w:val="004C1E46"/>
    <w:rsid w:val="004D0B49"/>
    <w:rsid w:val="004D7597"/>
    <w:rsid w:val="004E1713"/>
    <w:rsid w:val="004F28B4"/>
    <w:rsid w:val="004F73FA"/>
    <w:rsid w:val="00501663"/>
    <w:rsid w:val="00501F75"/>
    <w:rsid w:val="00515020"/>
    <w:rsid w:val="0051675D"/>
    <w:rsid w:val="00527839"/>
    <w:rsid w:val="005301C3"/>
    <w:rsid w:val="00535A78"/>
    <w:rsid w:val="005527CC"/>
    <w:rsid w:val="00553604"/>
    <w:rsid w:val="00564294"/>
    <w:rsid w:val="00574469"/>
    <w:rsid w:val="00584819"/>
    <w:rsid w:val="00596791"/>
    <w:rsid w:val="005A3E0A"/>
    <w:rsid w:val="005B4494"/>
    <w:rsid w:val="005B584C"/>
    <w:rsid w:val="005D2A96"/>
    <w:rsid w:val="005E04FC"/>
    <w:rsid w:val="005E49E0"/>
    <w:rsid w:val="005F6DCC"/>
    <w:rsid w:val="00602E10"/>
    <w:rsid w:val="006150AD"/>
    <w:rsid w:val="00616162"/>
    <w:rsid w:val="006175AA"/>
    <w:rsid w:val="006242F6"/>
    <w:rsid w:val="00626648"/>
    <w:rsid w:val="00627063"/>
    <w:rsid w:val="0062795C"/>
    <w:rsid w:val="00636540"/>
    <w:rsid w:val="00642301"/>
    <w:rsid w:val="0064723D"/>
    <w:rsid w:val="0066347A"/>
    <w:rsid w:val="0066563C"/>
    <w:rsid w:val="00675B84"/>
    <w:rsid w:val="00685324"/>
    <w:rsid w:val="0068768E"/>
    <w:rsid w:val="006901CC"/>
    <w:rsid w:val="0069606A"/>
    <w:rsid w:val="00697AF5"/>
    <w:rsid w:val="006A33CC"/>
    <w:rsid w:val="006A70C4"/>
    <w:rsid w:val="006B16A6"/>
    <w:rsid w:val="006B4767"/>
    <w:rsid w:val="006B4BAD"/>
    <w:rsid w:val="006C0A3B"/>
    <w:rsid w:val="006C2268"/>
    <w:rsid w:val="006D4C0F"/>
    <w:rsid w:val="006D5DCA"/>
    <w:rsid w:val="006D5F3C"/>
    <w:rsid w:val="006E09AA"/>
    <w:rsid w:val="006E2B81"/>
    <w:rsid w:val="006E7F38"/>
    <w:rsid w:val="00702C52"/>
    <w:rsid w:val="00710257"/>
    <w:rsid w:val="007310CE"/>
    <w:rsid w:val="00744631"/>
    <w:rsid w:val="007566A4"/>
    <w:rsid w:val="007602EB"/>
    <w:rsid w:val="0076191F"/>
    <w:rsid w:val="00764C47"/>
    <w:rsid w:val="0076716B"/>
    <w:rsid w:val="00773B4F"/>
    <w:rsid w:val="007745B2"/>
    <w:rsid w:val="00777692"/>
    <w:rsid w:val="007934CF"/>
    <w:rsid w:val="007A2DBF"/>
    <w:rsid w:val="007B58F0"/>
    <w:rsid w:val="007B7603"/>
    <w:rsid w:val="007C1168"/>
    <w:rsid w:val="007C7C19"/>
    <w:rsid w:val="007D3DDA"/>
    <w:rsid w:val="007D54A9"/>
    <w:rsid w:val="007E5255"/>
    <w:rsid w:val="007F3305"/>
    <w:rsid w:val="00811182"/>
    <w:rsid w:val="008418D7"/>
    <w:rsid w:val="0086752F"/>
    <w:rsid w:val="0087233E"/>
    <w:rsid w:val="008771E0"/>
    <w:rsid w:val="0088156F"/>
    <w:rsid w:val="00884713"/>
    <w:rsid w:val="00892111"/>
    <w:rsid w:val="008B1303"/>
    <w:rsid w:val="008B74BD"/>
    <w:rsid w:val="008C0643"/>
    <w:rsid w:val="008C58C4"/>
    <w:rsid w:val="008D5E59"/>
    <w:rsid w:val="008F3A50"/>
    <w:rsid w:val="00902A1C"/>
    <w:rsid w:val="00903C1C"/>
    <w:rsid w:val="00913B7F"/>
    <w:rsid w:val="00924C9C"/>
    <w:rsid w:val="00924F5B"/>
    <w:rsid w:val="00925C32"/>
    <w:rsid w:val="009327FD"/>
    <w:rsid w:val="00935C73"/>
    <w:rsid w:val="00941CFB"/>
    <w:rsid w:val="00943186"/>
    <w:rsid w:val="00947917"/>
    <w:rsid w:val="009667B4"/>
    <w:rsid w:val="0097116A"/>
    <w:rsid w:val="00972435"/>
    <w:rsid w:val="00973D76"/>
    <w:rsid w:val="00976055"/>
    <w:rsid w:val="00976ADE"/>
    <w:rsid w:val="00977BEC"/>
    <w:rsid w:val="00977C11"/>
    <w:rsid w:val="0098440C"/>
    <w:rsid w:val="009938D7"/>
    <w:rsid w:val="00994723"/>
    <w:rsid w:val="009A2E2A"/>
    <w:rsid w:val="009B5E61"/>
    <w:rsid w:val="009D16E6"/>
    <w:rsid w:val="009F2E4E"/>
    <w:rsid w:val="009F3841"/>
    <w:rsid w:val="00A02639"/>
    <w:rsid w:val="00A10890"/>
    <w:rsid w:val="00A16CAD"/>
    <w:rsid w:val="00A264D0"/>
    <w:rsid w:val="00A45BCB"/>
    <w:rsid w:val="00A54937"/>
    <w:rsid w:val="00A56868"/>
    <w:rsid w:val="00A60B83"/>
    <w:rsid w:val="00A72EC6"/>
    <w:rsid w:val="00A746BC"/>
    <w:rsid w:val="00A84A57"/>
    <w:rsid w:val="00A944AA"/>
    <w:rsid w:val="00A964CB"/>
    <w:rsid w:val="00AA4363"/>
    <w:rsid w:val="00AA5C71"/>
    <w:rsid w:val="00AB04BD"/>
    <w:rsid w:val="00AB5F0C"/>
    <w:rsid w:val="00AF02D3"/>
    <w:rsid w:val="00AF0AB1"/>
    <w:rsid w:val="00AF2B19"/>
    <w:rsid w:val="00AF3F32"/>
    <w:rsid w:val="00B136CD"/>
    <w:rsid w:val="00B23111"/>
    <w:rsid w:val="00B25F90"/>
    <w:rsid w:val="00B3043A"/>
    <w:rsid w:val="00B3798B"/>
    <w:rsid w:val="00B552A0"/>
    <w:rsid w:val="00B76990"/>
    <w:rsid w:val="00B81BCF"/>
    <w:rsid w:val="00B94F80"/>
    <w:rsid w:val="00BB3484"/>
    <w:rsid w:val="00BB3AB3"/>
    <w:rsid w:val="00BB4BCA"/>
    <w:rsid w:val="00BC6CDF"/>
    <w:rsid w:val="00BD1AE3"/>
    <w:rsid w:val="00BF25A1"/>
    <w:rsid w:val="00C00029"/>
    <w:rsid w:val="00C05CA3"/>
    <w:rsid w:val="00C4276B"/>
    <w:rsid w:val="00C438B7"/>
    <w:rsid w:val="00C44BEC"/>
    <w:rsid w:val="00C60422"/>
    <w:rsid w:val="00C64C7A"/>
    <w:rsid w:val="00C70A09"/>
    <w:rsid w:val="00C77F9A"/>
    <w:rsid w:val="00C82F16"/>
    <w:rsid w:val="00C84813"/>
    <w:rsid w:val="00C85066"/>
    <w:rsid w:val="00C90251"/>
    <w:rsid w:val="00C90B12"/>
    <w:rsid w:val="00C93684"/>
    <w:rsid w:val="00C9704C"/>
    <w:rsid w:val="00CB1A34"/>
    <w:rsid w:val="00CB37AA"/>
    <w:rsid w:val="00CB499E"/>
    <w:rsid w:val="00CB5A8B"/>
    <w:rsid w:val="00CB7F92"/>
    <w:rsid w:val="00CC00D4"/>
    <w:rsid w:val="00CC20CD"/>
    <w:rsid w:val="00CC4475"/>
    <w:rsid w:val="00CD1380"/>
    <w:rsid w:val="00CD74F7"/>
    <w:rsid w:val="00CD78BC"/>
    <w:rsid w:val="00CE32E4"/>
    <w:rsid w:val="00CF23C6"/>
    <w:rsid w:val="00D21139"/>
    <w:rsid w:val="00D36E7F"/>
    <w:rsid w:val="00D3786E"/>
    <w:rsid w:val="00D536CF"/>
    <w:rsid w:val="00D6170B"/>
    <w:rsid w:val="00D61AB1"/>
    <w:rsid w:val="00D63916"/>
    <w:rsid w:val="00D6734E"/>
    <w:rsid w:val="00D736C1"/>
    <w:rsid w:val="00D8316E"/>
    <w:rsid w:val="00DB712B"/>
    <w:rsid w:val="00DD3BA7"/>
    <w:rsid w:val="00DE1A14"/>
    <w:rsid w:val="00DE4930"/>
    <w:rsid w:val="00E006D9"/>
    <w:rsid w:val="00E170EE"/>
    <w:rsid w:val="00E21548"/>
    <w:rsid w:val="00E22036"/>
    <w:rsid w:val="00E30D86"/>
    <w:rsid w:val="00E336A9"/>
    <w:rsid w:val="00E457F6"/>
    <w:rsid w:val="00E469AB"/>
    <w:rsid w:val="00E529C1"/>
    <w:rsid w:val="00E557F3"/>
    <w:rsid w:val="00E84A55"/>
    <w:rsid w:val="00E86C35"/>
    <w:rsid w:val="00EB0109"/>
    <w:rsid w:val="00EC79F4"/>
    <w:rsid w:val="00ED3005"/>
    <w:rsid w:val="00ED45A1"/>
    <w:rsid w:val="00EE2178"/>
    <w:rsid w:val="00EE54AA"/>
    <w:rsid w:val="00EF3FA0"/>
    <w:rsid w:val="00F03ED4"/>
    <w:rsid w:val="00F0674A"/>
    <w:rsid w:val="00F1693E"/>
    <w:rsid w:val="00F176E2"/>
    <w:rsid w:val="00F274F1"/>
    <w:rsid w:val="00F33BB6"/>
    <w:rsid w:val="00F36B23"/>
    <w:rsid w:val="00F46EAA"/>
    <w:rsid w:val="00F57C35"/>
    <w:rsid w:val="00F66E6E"/>
    <w:rsid w:val="00F726A3"/>
    <w:rsid w:val="00F75AB4"/>
    <w:rsid w:val="00F75FF5"/>
    <w:rsid w:val="00F921C8"/>
    <w:rsid w:val="00FA0400"/>
    <w:rsid w:val="00FA5F35"/>
    <w:rsid w:val="00FC609E"/>
    <w:rsid w:val="00FD19FF"/>
    <w:rsid w:val="00FD20AE"/>
    <w:rsid w:val="00FE2FC3"/>
    <w:rsid w:val="00FE5EEC"/>
    <w:rsid w:val="00FE6247"/>
    <w:rsid w:val="00FF1D85"/>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5D42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24D"/>
    <w:pPr>
      <w:spacing w:after="0" w:line="240" w:lineRule="auto"/>
    </w:pPr>
    <w:rPr>
      <w:rFonts w:ascii="Times New Roman" w:hAnsi="Times New Roman"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4472"/>
    <w:rPr>
      <w:rFonts w:ascii="Tahoma" w:hAnsi="Tahoma" w:cs="Tahoma"/>
      <w:sz w:val="16"/>
      <w:szCs w:val="16"/>
    </w:rPr>
  </w:style>
  <w:style w:type="character" w:customStyle="1" w:styleId="BalonMetniChar">
    <w:name w:val="Balon Metni Char"/>
    <w:basedOn w:val="VarsaylanParagrafYazTipi"/>
    <w:link w:val="BalonMetni"/>
    <w:uiPriority w:val="99"/>
    <w:semiHidden/>
    <w:rsid w:val="002B4472"/>
    <w:rPr>
      <w:rFonts w:ascii="Tahoma" w:hAnsi="Tahoma" w:cs="Tahoma"/>
      <w:sz w:val="16"/>
      <w:szCs w:val="16"/>
    </w:rPr>
  </w:style>
  <w:style w:type="paragraph" w:styleId="AralkYok">
    <w:name w:val="No Spacing"/>
    <w:uiPriority w:val="1"/>
    <w:qFormat/>
    <w:rsid w:val="002B4472"/>
    <w:pPr>
      <w:spacing w:after="0" w:line="240" w:lineRule="auto"/>
    </w:pPr>
  </w:style>
  <w:style w:type="paragraph" w:styleId="ListeParagraf">
    <w:name w:val="List Paragraph"/>
    <w:basedOn w:val="Normal"/>
    <w:uiPriority w:val="34"/>
    <w:qFormat/>
    <w:rsid w:val="002B4472"/>
    <w:pPr>
      <w:spacing w:after="200" w:line="276" w:lineRule="auto"/>
      <w:ind w:left="720"/>
      <w:contextualSpacing/>
    </w:pPr>
    <w:rPr>
      <w:rFonts w:asciiTheme="minorHAnsi" w:hAnsiTheme="minorHAnsi" w:cstheme="minorBidi"/>
      <w:sz w:val="22"/>
      <w:szCs w:val="22"/>
    </w:rPr>
  </w:style>
  <w:style w:type="paragraph" w:styleId="DipnotMetni">
    <w:name w:val="footnote text"/>
    <w:basedOn w:val="Normal"/>
    <w:link w:val="DipnotMetniChar"/>
    <w:uiPriority w:val="99"/>
    <w:unhideWhenUsed/>
    <w:rsid w:val="007F330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7F3305"/>
    <w:rPr>
      <w:sz w:val="20"/>
      <w:szCs w:val="20"/>
    </w:rPr>
  </w:style>
  <w:style w:type="character" w:styleId="DipnotBavurusu">
    <w:name w:val="footnote reference"/>
    <w:basedOn w:val="VarsaylanParagrafYazTipi"/>
    <w:uiPriority w:val="99"/>
    <w:unhideWhenUsed/>
    <w:rsid w:val="007F3305"/>
    <w:rPr>
      <w:vertAlign w:val="superscript"/>
    </w:rPr>
  </w:style>
  <w:style w:type="paragraph" w:styleId="stBilgi">
    <w:name w:val="header"/>
    <w:basedOn w:val="Normal"/>
    <w:link w:val="stBilgiChar"/>
    <w:uiPriority w:val="99"/>
    <w:unhideWhenUsed/>
    <w:rsid w:val="00F75FF5"/>
    <w:pPr>
      <w:tabs>
        <w:tab w:val="center" w:pos="4536"/>
        <w:tab w:val="right" w:pos="9072"/>
      </w:tabs>
    </w:pPr>
    <w:rPr>
      <w:rFonts w:asciiTheme="minorHAnsi" w:hAnsiTheme="minorHAnsi" w:cstheme="minorBidi"/>
      <w:sz w:val="22"/>
      <w:szCs w:val="22"/>
    </w:rPr>
  </w:style>
  <w:style w:type="character" w:customStyle="1" w:styleId="stBilgiChar">
    <w:name w:val="Üst Bilgi Char"/>
    <w:basedOn w:val="VarsaylanParagrafYazTipi"/>
    <w:link w:val="stBilgi"/>
    <w:uiPriority w:val="99"/>
    <w:rsid w:val="00F75FF5"/>
  </w:style>
  <w:style w:type="paragraph" w:styleId="AltBilgi">
    <w:name w:val="footer"/>
    <w:basedOn w:val="Normal"/>
    <w:link w:val="AltBilgiChar"/>
    <w:uiPriority w:val="99"/>
    <w:unhideWhenUsed/>
    <w:rsid w:val="00F75FF5"/>
    <w:pPr>
      <w:tabs>
        <w:tab w:val="center" w:pos="4536"/>
        <w:tab w:val="right" w:pos="9072"/>
      </w:tabs>
    </w:pPr>
    <w:rPr>
      <w:rFonts w:asciiTheme="minorHAnsi" w:hAnsiTheme="minorHAnsi" w:cstheme="minorBidi"/>
      <w:sz w:val="22"/>
      <w:szCs w:val="22"/>
    </w:rPr>
  </w:style>
  <w:style w:type="character" w:customStyle="1" w:styleId="AltBilgiChar">
    <w:name w:val="Alt Bilgi Char"/>
    <w:basedOn w:val="VarsaylanParagrafYazTipi"/>
    <w:link w:val="AltBilgi"/>
    <w:uiPriority w:val="99"/>
    <w:rsid w:val="00F75FF5"/>
  </w:style>
  <w:style w:type="character" w:styleId="Kpr">
    <w:name w:val="Hyperlink"/>
    <w:basedOn w:val="VarsaylanParagrafYazTipi"/>
    <w:uiPriority w:val="99"/>
    <w:unhideWhenUsed/>
    <w:rsid w:val="00AF3F32"/>
    <w:rPr>
      <w:color w:val="0000FF" w:themeColor="hyperlink"/>
      <w:u w:val="single"/>
    </w:rPr>
  </w:style>
  <w:style w:type="character" w:styleId="SayfaNumaras">
    <w:name w:val="page number"/>
    <w:basedOn w:val="VarsaylanParagrafYazTipi"/>
    <w:uiPriority w:val="99"/>
    <w:semiHidden/>
    <w:unhideWhenUsed/>
    <w:rsid w:val="008D5E59"/>
  </w:style>
  <w:style w:type="paragraph" w:styleId="NormalWeb">
    <w:name w:val="Normal (Web)"/>
    <w:basedOn w:val="Normal"/>
    <w:uiPriority w:val="99"/>
    <w:semiHidden/>
    <w:unhideWhenUsed/>
    <w:rsid w:val="0087233E"/>
    <w:pPr>
      <w:spacing w:before="100" w:beforeAutospacing="1" w:after="100" w:afterAutospacing="1"/>
    </w:pPr>
  </w:style>
  <w:style w:type="character" w:customStyle="1" w:styleId="apple-converted-space">
    <w:name w:val="apple-converted-space"/>
    <w:basedOn w:val="VarsaylanParagrafYazTipi"/>
    <w:rsid w:val="0039559A"/>
  </w:style>
  <w:style w:type="character" w:styleId="zlenenKpr">
    <w:name w:val="FollowedHyperlink"/>
    <w:basedOn w:val="VarsaylanParagrafYazTipi"/>
    <w:uiPriority w:val="99"/>
    <w:semiHidden/>
    <w:unhideWhenUsed/>
    <w:rsid w:val="00BB3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5166">
      <w:bodyDiv w:val="1"/>
      <w:marLeft w:val="0"/>
      <w:marRight w:val="0"/>
      <w:marTop w:val="0"/>
      <w:marBottom w:val="0"/>
      <w:divBdr>
        <w:top w:val="none" w:sz="0" w:space="0" w:color="auto"/>
        <w:left w:val="none" w:sz="0" w:space="0" w:color="auto"/>
        <w:bottom w:val="none" w:sz="0" w:space="0" w:color="auto"/>
        <w:right w:val="none" w:sz="0" w:space="0" w:color="auto"/>
      </w:divBdr>
      <w:divsChild>
        <w:div w:id="1054502906">
          <w:marLeft w:val="0"/>
          <w:marRight w:val="0"/>
          <w:marTop w:val="0"/>
          <w:marBottom w:val="0"/>
          <w:divBdr>
            <w:top w:val="none" w:sz="0" w:space="0" w:color="auto"/>
            <w:left w:val="none" w:sz="0" w:space="0" w:color="auto"/>
            <w:bottom w:val="none" w:sz="0" w:space="0" w:color="auto"/>
            <w:right w:val="none" w:sz="0" w:space="0" w:color="auto"/>
          </w:divBdr>
          <w:divsChild>
            <w:div w:id="1924679486">
              <w:marLeft w:val="0"/>
              <w:marRight w:val="0"/>
              <w:marTop w:val="0"/>
              <w:marBottom w:val="0"/>
              <w:divBdr>
                <w:top w:val="none" w:sz="0" w:space="0" w:color="auto"/>
                <w:left w:val="none" w:sz="0" w:space="0" w:color="auto"/>
                <w:bottom w:val="none" w:sz="0" w:space="0" w:color="auto"/>
                <w:right w:val="none" w:sz="0" w:space="0" w:color="auto"/>
              </w:divBdr>
              <w:divsChild>
                <w:div w:id="945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0088">
      <w:bodyDiv w:val="1"/>
      <w:marLeft w:val="0"/>
      <w:marRight w:val="0"/>
      <w:marTop w:val="0"/>
      <w:marBottom w:val="0"/>
      <w:divBdr>
        <w:top w:val="none" w:sz="0" w:space="0" w:color="auto"/>
        <w:left w:val="none" w:sz="0" w:space="0" w:color="auto"/>
        <w:bottom w:val="none" w:sz="0" w:space="0" w:color="auto"/>
        <w:right w:val="none" w:sz="0" w:space="0" w:color="auto"/>
      </w:divBdr>
      <w:divsChild>
        <w:div w:id="1133254935">
          <w:marLeft w:val="0"/>
          <w:marRight w:val="0"/>
          <w:marTop w:val="0"/>
          <w:marBottom w:val="0"/>
          <w:divBdr>
            <w:top w:val="none" w:sz="0" w:space="0" w:color="auto"/>
            <w:left w:val="none" w:sz="0" w:space="0" w:color="auto"/>
            <w:bottom w:val="none" w:sz="0" w:space="0" w:color="auto"/>
            <w:right w:val="none" w:sz="0" w:space="0" w:color="auto"/>
          </w:divBdr>
          <w:divsChild>
            <w:div w:id="563952636">
              <w:marLeft w:val="0"/>
              <w:marRight w:val="0"/>
              <w:marTop w:val="0"/>
              <w:marBottom w:val="0"/>
              <w:divBdr>
                <w:top w:val="none" w:sz="0" w:space="0" w:color="auto"/>
                <w:left w:val="none" w:sz="0" w:space="0" w:color="auto"/>
                <w:bottom w:val="none" w:sz="0" w:space="0" w:color="auto"/>
                <w:right w:val="none" w:sz="0" w:space="0" w:color="auto"/>
              </w:divBdr>
              <w:divsChild>
                <w:div w:id="7629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0823">
      <w:bodyDiv w:val="1"/>
      <w:marLeft w:val="0"/>
      <w:marRight w:val="0"/>
      <w:marTop w:val="0"/>
      <w:marBottom w:val="0"/>
      <w:divBdr>
        <w:top w:val="none" w:sz="0" w:space="0" w:color="auto"/>
        <w:left w:val="none" w:sz="0" w:space="0" w:color="auto"/>
        <w:bottom w:val="none" w:sz="0" w:space="0" w:color="auto"/>
        <w:right w:val="none" w:sz="0" w:space="0" w:color="auto"/>
      </w:divBdr>
    </w:div>
    <w:div w:id="120466313">
      <w:bodyDiv w:val="1"/>
      <w:marLeft w:val="0"/>
      <w:marRight w:val="0"/>
      <w:marTop w:val="0"/>
      <w:marBottom w:val="0"/>
      <w:divBdr>
        <w:top w:val="none" w:sz="0" w:space="0" w:color="auto"/>
        <w:left w:val="none" w:sz="0" w:space="0" w:color="auto"/>
        <w:bottom w:val="none" w:sz="0" w:space="0" w:color="auto"/>
        <w:right w:val="none" w:sz="0" w:space="0" w:color="auto"/>
      </w:divBdr>
    </w:div>
    <w:div w:id="146093540">
      <w:bodyDiv w:val="1"/>
      <w:marLeft w:val="0"/>
      <w:marRight w:val="0"/>
      <w:marTop w:val="0"/>
      <w:marBottom w:val="0"/>
      <w:divBdr>
        <w:top w:val="none" w:sz="0" w:space="0" w:color="auto"/>
        <w:left w:val="none" w:sz="0" w:space="0" w:color="auto"/>
        <w:bottom w:val="none" w:sz="0" w:space="0" w:color="auto"/>
        <w:right w:val="none" w:sz="0" w:space="0" w:color="auto"/>
      </w:divBdr>
    </w:div>
    <w:div w:id="196816005">
      <w:bodyDiv w:val="1"/>
      <w:marLeft w:val="0"/>
      <w:marRight w:val="0"/>
      <w:marTop w:val="0"/>
      <w:marBottom w:val="0"/>
      <w:divBdr>
        <w:top w:val="none" w:sz="0" w:space="0" w:color="auto"/>
        <w:left w:val="none" w:sz="0" w:space="0" w:color="auto"/>
        <w:bottom w:val="none" w:sz="0" w:space="0" w:color="auto"/>
        <w:right w:val="none" w:sz="0" w:space="0" w:color="auto"/>
      </w:divBdr>
    </w:div>
    <w:div w:id="215821574">
      <w:bodyDiv w:val="1"/>
      <w:marLeft w:val="0"/>
      <w:marRight w:val="0"/>
      <w:marTop w:val="0"/>
      <w:marBottom w:val="0"/>
      <w:divBdr>
        <w:top w:val="none" w:sz="0" w:space="0" w:color="auto"/>
        <w:left w:val="none" w:sz="0" w:space="0" w:color="auto"/>
        <w:bottom w:val="none" w:sz="0" w:space="0" w:color="auto"/>
        <w:right w:val="none" w:sz="0" w:space="0" w:color="auto"/>
      </w:divBdr>
      <w:divsChild>
        <w:div w:id="1281688586">
          <w:marLeft w:val="0"/>
          <w:marRight w:val="0"/>
          <w:marTop w:val="0"/>
          <w:marBottom w:val="0"/>
          <w:divBdr>
            <w:top w:val="none" w:sz="0" w:space="0" w:color="auto"/>
            <w:left w:val="none" w:sz="0" w:space="0" w:color="auto"/>
            <w:bottom w:val="none" w:sz="0" w:space="0" w:color="auto"/>
            <w:right w:val="none" w:sz="0" w:space="0" w:color="auto"/>
          </w:divBdr>
          <w:divsChild>
            <w:div w:id="1346513885">
              <w:marLeft w:val="0"/>
              <w:marRight w:val="0"/>
              <w:marTop w:val="0"/>
              <w:marBottom w:val="0"/>
              <w:divBdr>
                <w:top w:val="none" w:sz="0" w:space="0" w:color="auto"/>
                <w:left w:val="none" w:sz="0" w:space="0" w:color="auto"/>
                <w:bottom w:val="none" w:sz="0" w:space="0" w:color="auto"/>
                <w:right w:val="none" w:sz="0" w:space="0" w:color="auto"/>
              </w:divBdr>
              <w:divsChild>
                <w:div w:id="14378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4259">
      <w:bodyDiv w:val="1"/>
      <w:marLeft w:val="0"/>
      <w:marRight w:val="0"/>
      <w:marTop w:val="0"/>
      <w:marBottom w:val="0"/>
      <w:divBdr>
        <w:top w:val="none" w:sz="0" w:space="0" w:color="auto"/>
        <w:left w:val="none" w:sz="0" w:space="0" w:color="auto"/>
        <w:bottom w:val="none" w:sz="0" w:space="0" w:color="auto"/>
        <w:right w:val="none" w:sz="0" w:space="0" w:color="auto"/>
      </w:divBdr>
    </w:div>
    <w:div w:id="426461528">
      <w:bodyDiv w:val="1"/>
      <w:marLeft w:val="0"/>
      <w:marRight w:val="0"/>
      <w:marTop w:val="0"/>
      <w:marBottom w:val="0"/>
      <w:divBdr>
        <w:top w:val="none" w:sz="0" w:space="0" w:color="auto"/>
        <w:left w:val="none" w:sz="0" w:space="0" w:color="auto"/>
        <w:bottom w:val="none" w:sz="0" w:space="0" w:color="auto"/>
        <w:right w:val="none" w:sz="0" w:space="0" w:color="auto"/>
      </w:divBdr>
    </w:div>
    <w:div w:id="443623663">
      <w:bodyDiv w:val="1"/>
      <w:marLeft w:val="0"/>
      <w:marRight w:val="0"/>
      <w:marTop w:val="0"/>
      <w:marBottom w:val="0"/>
      <w:divBdr>
        <w:top w:val="none" w:sz="0" w:space="0" w:color="auto"/>
        <w:left w:val="none" w:sz="0" w:space="0" w:color="auto"/>
        <w:bottom w:val="none" w:sz="0" w:space="0" w:color="auto"/>
        <w:right w:val="none" w:sz="0" w:space="0" w:color="auto"/>
      </w:divBdr>
    </w:div>
    <w:div w:id="554241163">
      <w:bodyDiv w:val="1"/>
      <w:marLeft w:val="0"/>
      <w:marRight w:val="0"/>
      <w:marTop w:val="0"/>
      <w:marBottom w:val="0"/>
      <w:divBdr>
        <w:top w:val="none" w:sz="0" w:space="0" w:color="auto"/>
        <w:left w:val="none" w:sz="0" w:space="0" w:color="auto"/>
        <w:bottom w:val="none" w:sz="0" w:space="0" w:color="auto"/>
        <w:right w:val="none" w:sz="0" w:space="0" w:color="auto"/>
      </w:divBdr>
    </w:div>
    <w:div w:id="559364648">
      <w:bodyDiv w:val="1"/>
      <w:marLeft w:val="0"/>
      <w:marRight w:val="0"/>
      <w:marTop w:val="0"/>
      <w:marBottom w:val="0"/>
      <w:divBdr>
        <w:top w:val="none" w:sz="0" w:space="0" w:color="auto"/>
        <w:left w:val="none" w:sz="0" w:space="0" w:color="auto"/>
        <w:bottom w:val="none" w:sz="0" w:space="0" w:color="auto"/>
        <w:right w:val="none" w:sz="0" w:space="0" w:color="auto"/>
      </w:divBdr>
    </w:div>
    <w:div w:id="569459791">
      <w:bodyDiv w:val="1"/>
      <w:marLeft w:val="0"/>
      <w:marRight w:val="0"/>
      <w:marTop w:val="0"/>
      <w:marBottom w:val="0"/>
      <w:divBdr>
        <w:top w:val="none" w:sz="0" w:space="0" w:color="auto"/>
        <w:left w:val="none" w:sz="0" w:space="0" w:color="auto"/>
        <w:bottom w:val="none" w:sz="0" w:space="0" w:color="auto"/>
        <w:right w:val="none" w:sz="0" w:space="0" w:color="auto"/>
      </w:divBdr>
    </w:div>
    <w:div w:id="598608173">
      <w:bodyDiv w:val="1"/>
      <w:marLeft w:val="0"/>
      <w:marRight w:val="0"/>
      <w:marTop w:val="0"/>
      <w:marBottom w:val="0"/>
      <w:divBdr>
        <w:top w:val="none" w:sz="0" w:space="0" w:color="auto"/>
        <w:left w:val="none" w:sz="0" w:space="0" w:color="auto"/>
        <w:bottom w:val="none" w:sz="0" w:space="0" w:color="auto"/>
        <w:right w:val="none" w:sz="0" w:space="0" w:color="auto"/>
      </w:divBdr>
    </w:div>
    <w:div w:id="601768206">
      <w:bodyDiv w:val="1"/>
      <w:marLeft w:val="0"/>
      <w:marRight w:val="0"/>
      <w:marTop w:val="0"/>
      <w:marBottom w:val="0"/>
      <w:divBdr>
        <w:top w:val="none" w:sz="0" w:space="0" w:color="auto"/>
        <w:left w:val="none" w:sz="0" w:space="0" w:color="auto"/>
        <w:bottom w:val="none" w:sz="0" w:space="0" w:color="auto"/>
        <w:right w:val="none" w:sz="0" w:space="0" w:color="auto"/>
      </w:divBdr>
    </w:div>
    <w:div w:id="604658982">
      <w:bodyDiv w:val="1"/>
      <w:marLeft w:val="0"/>
      <w:marRight w:val="0"/>
      <w:marTop w:val="0"/>
      <w:marBottom w:val="0"/>
      <w:divBdr>
        <w:top w:val="none" w:sz="0" w:space="0" w:color="auto"/>
        <w:left w:val="none" w:sz="0" w:space="0" w:color="auto"/>
        <w:bottom w:val="none" w:sz="0" w:space="0" w:color="auto"/>
        <w:right w:val="none" w:sz="0" w:space="0" w:color="auto"/>
      </w:divBdr>
    </w:div>
    <w:div w:id="617765015">
      <w:bodyDiv w:val="1"/>
      <w:marLeft w:val="0"/>
      <w:marRight w:val="0"/>
      <w:marTop w:val="0"/>
      <w:marBottom w:val="0"/>
      <w:divBdr>
        <w:top w:val="none" w:sz="0" w:space="0" w:color="auto"/>
        <w:left w:val="none" w:sz="0" w:space="0" w:color="auto"/>
        <w:bottom w:val="none" w:sz="0" w:space="0" w:color="auto"/>
        <w:right w:val="none" w:sz="0" w:space="0" w:color="auto"/>
      </w:divBdr>
      <w:divsChild>
        <w:div w:id="2081445278">
          <w:marLeft w:val="0"/>
          <w:marRight w:val="0"/>
          <w:marTop w:val="0"/>
          <w:marBottom w:val="0"/>
          <w:divBdr>
            <w:top w:val="none" w:sz="0" w:space="0" w:color="auto"/>
            <w:left w:val="none" w:sz="0" w:space="0" w:color="auto"/>
            <w:bottom w:val="none" w:sz="0" w:space="0" w:color="auto"/>
            <w:right w:val="none" w:sz="0" w:space="0" w:color="auto"/>
          </w:divBdr>
          <w:divsChild>
            <w:div w:id="595790965">
              <w:marLeft w:val="0"/>
              <w:marRight w:val="0"/>
              <w:marTop w:val="0"/>
              <w:marBottom w:val="0"/>
              <w:divBdr>
                <w:top w:val="none" w:sz="0" w:space="0" w:color="auto"/>
                <w:left w:val="none" w:sz="0" w:space="0" w:color="auto"/>
                <w:bottom w:val="none" w:sz="0" w:space="0" w:color="auto"/>
                <w:right w:val="none" w:sz="0" w:space="0" w:color="auto"/>
              </w:divBdr>
              <w:divsChild>
                <w:div w:id="728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11870">
      <w:bodyDiv w:val="1"/>
      <w:marLeft w:val="0"/>
      <w:marRight w:val="0"/>
      <w:marTop w:val="0"/>
      <w:marBottom w:val="0"/>
      <w:divBdr>
        <w:top w:val="none" w:sz="0" w:space="0" w:color="auto"/>
        <w:left w:val="none" w:sz="0" w:space="0" w:color="auto"/>
        <w:bottom w:val="none" w:sz="0" w:space="0" w:color="auto"/>
        <w:right w:val="none" w:sz="0" w:space="0" w:color="auto"/>
      </w:divBdr>
      <w:divsChild>
        <w:div w:id="839975930">
          <w:marLeft w:val="0"/>
          <w:marRight w:val="0"/>
          <w:marTop w:val="0"/>
          <w:marBottom w:val="0"/>
          <w:divBdr>
            <w:top w:val="none" w:sz="0" w:space="0" w:color="auto"/>
            <w:left w:val="none" w:sz="0" w:space="0" w:color="auto"/>
            <w:bottom w:val="none" w:sz="0" w:space="0" w:color="auto"/>
            <w:right w:val="none" w:sz="0" w:space="0" w:color="auto"/>
          </w:divBdr>
          <w:divsChild>
            <w:div w:id="838740759">
              <w:marLeft w:val="0"/>
              <w:marRight w:val="0"/>
              <w:marTop w:val="0"/>
              <w:marBottom w:val="0"/>
              <w:divBdr>
                <w:top w:val="none" w:sz="0" w:space="0" w:color="auto"/>
                <w:left w:val="none" w:sz="0" w:space="0" w:color="auto"/>
                <w:bottom w:val="none" w:sz="0" w:space="0" w:color="auto"/>
                <w:right w:val="none" w:sz="0" w:space="0" w:color="auto"/>
              </w:divBdr>
              <w:divsChild>
                <w:div w:id="12155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1475">
      <w:bodyDiv w:val="1"/>
      <w:marLeft w:val="0"/>
      <w:marRight w:val="0"/>
      <w:marTop w:val="0"/>
      <w:marBottom w:val="0"/>
      <w:divBdr>
        <w:top w:val="none" w:sz="0" w:space="0" w:color="auto"/>
        <w:left w:val="none" w:sz="0" w:space="0" w:color="auto"/>
        <w:bottom w:val="none" w:sz="0" w:space="0" w:color="auto"/>
        <w:right w:val="none" w:sz="0" w:space="0" w:color="auto"/>
      </w:divBdr>
      <w:divsChild>
        <w:div w:id="669213931">
          <w:marLeft w:val="0"/>
          <w:marRight w:val="0"/>
          <w:marTop w:val="0"/>
          <w:marBottom w:val="0"/>
          <w:divBdr>
            <w:top w:val="none" w:sz="0" w:space="0" w:color="auto"/>
            <w:left w:val="none" w:sz="0" w:space="0" w:color="auto"/>
            <w:bottom w:val="none" w:sz="0" w:space="0" w:color="auto"/>
            <w:right w:val="none" w:sz="0" w:space="0" w:color="auto"/>
          </w:divBdr>
          <w:divsChild>
            <w:div w:id="999889706">
              <w:marLeft w:val="0"/>
              <w:marRight w:val="0"/>
              <w:marTop w:val="0"/>
              <w:marBottom w:val="0"/>
              <w:divBdr>
                <w:top w:val="none" w:sz="0" w:space="0" w:color="auto"/>
                <w:left w:val="none" w:sz="0" w:space="0" w:color="auto"/>
                <w:bottom w:val="none" w:sz="0" w:space="0" w:color="auto"/>
                <w:right w:val="none" w:sz="0" w:space="0" w:color="auto"/>
              </w:divBdr>
              <w:divsChild>
                <w:div w:id="14186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1261">
      <w:bodyDiv w:val="1"/>
      <w:marLeft w:val="0"/>
      <w:marRight w:val="0"/>
      <w:marTop w:val="0"/>
      <w:marBottom w:val="0"/>
      <w:divBdr>
        <w:top w:val="none" w:sz="0" w:space="0" w:color="auto"/>
        <w:left w:val="none" w:sz="0" w:space="0" w:color="auto"/>
        <w:bottom w:val="none" w:sz="0" w:space="0" w:color="auto"/>
        <w:right w:val="none" w:sz="0" w:space="0" w:color="auto"/>
      </w:divBdr>
    </w:div>
    <w:div w:id="822355756">
      <w:bodyDiv w:val="1"/>
      <w:marLeft w:val="0"/>
      <w:marRight w:val="0"/>
      <w:marTop w:val="0"/>
      <w:marBottom w:val="0"/>
      <w:divBdr>
        <w:top w:val="none" w:sz="0" w:space="0" w:color="auto"/>
        <w:left w:val="none" w:sz="0" w:space="0" w:color="auto"/>
        <w:bottom w:val="none" w:sz="0" w:space="0" w:color="auto"/>
        <w:right w:val="none" w:sz="0" w:space="0" w:color="auto"/>
      </w:divBdr>
      <w:divsChild>
        <w:div w:id="1889143196">
          <w:marLeft w:val="0"/>
          <w:marRight w:val="0"/>
          <w:marTop w:val="0"/>
          <w:marBottom w:val="0"/>
          <w:divBdr>
            <w:top w:val="none" w:sz="0" w:space="0" w:color="auto"/>
            <w:left w:val="none" w:sz="0" w:space="0" w:color="auto"/>
            <w:bottom w:val="none" w:sz="0" w:space="0" w:color="auto"/>
            <w:right w:val="none" w:sz="0" w:space="0" w:color="auto"/>
          </w:divBdr>
          <w:divsChild>
            <w:div w:id="740098248">
              <w:marLeft w:val="0"/>
              <w:marRight w:val="0"/>
              <w:marTop w:val="0"/>
              <w:marBottom w:val="0"/>
              <w:divBdr>
                <w:top w:val="none" w:sz="0" w:space="0" w:color="auto"/>
                <w:left w:val="none" w:sz="0" w:space="0" w:color="auto"/>
                <w:bottom w:val="none" w:sz="0" w:space="0" w:color="auto"/>
                <w:right w:val="none" w:sz="0" w:space="0" w:color="auto"/>
              </w:divBdr>
              <w:divsChild>
                <w:div w:id="20876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2353">
      <w:bodyDiv w:val="1"/>
      <w:marLeft w:val="0"/>
      <w:marRight w:val="0"/>
      <w:marTop w:val="0"/>
      <w:marBottom w:val="0"/>
      <w:divBdr>
        <w:top w:val="none" w:sz="0" w:space="0" w:color="auto"/>
        <w:left w:val="none" w:sz="0" w:space="0" w:color="auto"/>
        <w:bottom w:val="none" w:sz="0" w:space="0" w:color="auto"/>
        <w:right w:val="none" w:sz="0" w:space="0" w:color="auto"/>
      </w:divBdr>
    </w:div>
    <w:div w:id="864948921">
      <w:bodyDiv w:val="1"/>
      <w:marLeft w:val="0"/>
      <w:marRight w:val="0"/>
      <w:marTop w:val="0"/>
      <w:marBottom w:val="0"/>
      <w:divBdr>
        <w:top w:val="none" w:sz="0" w:space="0" w:color="auto"/>
        <w:left w:val="none" w:sz="0" w:space="0" w:color="auto"/>
        <w:bottom w:val="none" w:sz="0" w:space="0" w:color="auto"/>
        <w:right w:val="none" w:sz="0" w:space="0" w:color="auto"/>
      </w:divBdr>
    </w:div>
    <w:div w:id="905607168">
      <w:bodyDiv w:val="1"/>
      <w:marLeft w:val="0"/>
      <w:marRight w:val="0"/>
      <w:marTop w:val="0"/>
      <w:marBottom w:val="0"/>
      <w:divBdr>
        <w:top w:val="none" w:sz="0" w:space="0" w:color="auto"/>
        <w:left w:val="none" w:sz="0" w:space="0" w:color="auto"/>
        <w:bottom w:val="none" w:sz="0" w:space="0" w:color="auto"/>
        <w:right w:val="none" w:sz="0" w:space="0" w:color="auto"/>
      </w:divBdr>
    </w:div>
    <w:div w:id="1081177114">
      <w:bodyDiv w:val="1"/>
      <w:marLeft w:val="0"/>
      <w:marRight w:val="0"/>
      <w:marTop w:val="0"/>
      <w:marBottom w:val="0"/>
      <w:divBdr>
        <w:top w:val="none" w:sz="0" w:space="0" w:color="auto"/>
        <w:left w:val="none" w:sz="0" w:space="0" w:color="auto"/>
        <w:bottom w:val="none" w:sz="0" w:space="0" w:color="auto"/>
        <w:right w:val="none" w:sz="0" w:space="0" w:color="auto"/>
      </w:divBdr>
    </w:div>
    <w:div w:id="1085690165">
      <w:bodyDiv w:val="1"/>
      <w:marLeft w:val="0"/>
      <w:marRight w:val="0"/>
      <w:marTop w:val="0"/>
      <w:marBottom w:val="0"/>
      <w:divBdr>
        <w:top w:val="none" w:sz="0" w:space="0" w:color="auto"/>
        <w:left w:val="none" w:sz="0" w:space="0" w:color="auto"/>
        <w:bottom w:val="none" w:sz="0" w:space="0" w:color="auto"/>
        <w:right w:val="none" w:sz="0" w:space="0" w:color="auto"/>
      </w:divBdr>
    </w:div>
    <w:div w:id="1157724638">
      <w:bodyDiv w:val="1"/>
      <w:marLeft w:val="0"/>
      <w:marRight w:val="0"/>
      <w:marTop w:val="0"/>
      <w:marBottom w:val="0"/>
      <w:divBdr>
        <w:top w:val="none" w:sz="0" w:space="0" w:color="auto"/>
        <w:left w:val="none" w:sz="0" w:space="0" w:color="auto"/>
        <w:bottom w:val="none" w:sz="0" w:space="0" w:color="auto"/>
        <w:right w:val="none" w:sz="0" w:space="0" w:color="auto"/>
      </w:divBdr>
    </w:div>
    <w:div w:id="1165130827">
      <w:bodyDiv w:val="1"/>
      <w:marLeft w:val="0"/>
      <w:marRight w:val="0"/>
      <w:marTop w:val="0"/>
      <w:marBottom w:val="0"/>
      <w:divBdr>
        <w:top w:val="none" w:sz="0" w:space="0" w:color="auto"/>
        <w:left w:val="none" w:sz="0" w:space="0" w:color="auto"/>
        <w:bottom w:val="none" w:sz="0" w:space="0" w:color="auto"/>
        <w:right w:val="none" w:sz="0" w:space="0" w:color="auto"/>
      </w:divBdr>
    </w:div>
    <w:div w:id="1172456181">
      <w:bodyDiv w:val="1"/>
      <w:marLeft w:val="0"/>
      <w:marRight w:val="0"/>
      <w:marTop w:val="0"/>
      <w:marBottom w:val="0"/>
      <w:divBdr>
        <w:top w:val="none" w:sz="0" w:space="0" w:color="auto"/>
        <w:left w:val="none" w:sz="0" w:space="0" w:color="auto"/>
        <w:bottom w:val="none" w:sz="0" w:space="0" w:color="auto"/>
        <w:right w:val="none" w:sz="0" w:space="0" w:color="auto"/>
      </w:divBdr>
      <w:divsChild>
        <w:div w:id="1798255288">
          <w:marLeft w:val="0"/>
          <w:marRight w:val="0"/>
          <w:marTop w:val="0"/>
          <w:marBottom w:val="0"/>
          <w:divBdr>
            <w:top w:val="none" w:sz="0" w:space="0" w:color="auto"/>
            <w:left w:val="none" w:sz="0" w:space="0" w:color="auto"/>
            <w:bottom w:val="none" w:sz="0" w:space="0" w:color="auto"/>
            <w:right w:val="none" w:sz="0" w:space="0" w:color="auto"/>
          </w:divBdr>
          <w:divsChild>
            <w:div w:id="1956712815">
              <w:marLeft w:val="0"/>
              <w:marRight w:val="0"/>
              <w:marTop w:val="0"/>
              <w:marBottom w:val="0"/>
              <w:divBdr>
                <w:top w:val="none" w:sz="0" w:space="0" w:color="auto"/>
                <w:left w:val="none" w:sz="0" w:space="0" w:color="auto"/>
                <w:bottom w:val="none" w:sz="0" w:space="0" w:color="auto"/>
                <w:right w:val="none" w:sz="0" w:space="0" w:color="auto"/>
              </w:divBdr>
              <w:divsChild>
                <w:div w:id="959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6604">
      <w:bodyDiv w:val="1"/>
      <w:marLeft w:val="0"/>
      <w:marRight w:val="0"/>
      <w:marTop w:val="0"/>
      <w:marBottom w:val="0"/>
      <w:divBdr>
        <w:top w:val="none" w:sz="0" w:space="0" w:color="auto"/>
        <w:left w:val="none" w:sz="0" w:space="0" w:color="auto"/>
        <w:bottom w:val="none" w:sz="0" w:space="0" w:color="auto"/>
        <w:right w:val="none" w:sz="0" w:space="0" w:color="auto"/>
      </w:divBdr>
    </w:div>
    <w:div w:id="1198153738">
      <w:bodyDiv w:val="1"/>
      <w:marLeft w:val="0"/>
      <w:marRight w:val="0"/>
      <w:marTop w:val="0"/>
      <w:marBottom w:val="0"/>
      <w:divBdr>
        <w:top w:val="none" w:sz="0" w:space="0" w:color="auto"/>
        <w:left w:val="none" w:sz="0" w:space="0" w:color="auto"/>
        <w:bottom w:val="none" w:sz="0" w:space="0" w:color="auto"/>
        <w:right w:val="none" w:sz="0" w:space="0" w:color="auto"/>
      </w:divBdr>
    </w:div>
    <w:div w:id="1203054686">
      <w:bodyDiv w:val="1"/>
      <w:marLeft w:val="0"/>
      <w:marRight w:val="0"/>
      <w:marTop w:val="0"/>
      <w:marBottom w:val="0"/>
      <w:divBdr>
        <w:top w:val="none" w:sz="0" w:space="0" w:color="auto"/>
        <w:left w:val="none" w:sz="0" w:space="0" w:color="auto"/>
        <w:bottom w:val="none" w:sz="0" w:space="0" w:color="auto"/>
        <w:right w:val="none" w:sz="0" w:space="0" w:color="auto"/>
      </w:divBdr>
    </w:div>
    <w:div w:id="1225263624">
      <w:bodyDiv w:val="1"/>
      <w:marLeft w:val="0"/>
      <w:marRight w:val="0"/>
      <w:marTop w:val="0"/>
      <w:marBottom w:val="0"/>
      <w:divBdr>
        <w:top w:val="none" w:sz="0" w:space="0" w:color="auto"/>
        <w:left w:val="none" w:sz="0" w:space="0" w:color="auto"/>
        <w:bottom w:val="none" w:sz="0" w:space="0" w:color="auto"/>
        <w:right w:val="none" w:sz="0" w:space="0" w:color="auto"/>
      </w:divBdr>
      <w:divsChild>
        <w:div w:id="1136141987">
          <w:marLeft w:val="0"/>
          <w:marRight w:val="0"/>
          <w:marTop w:val="0"/>
          <w:marBottom w:val="0"/>
          <w:divBdr>
            <w:top w:val="none" w:sz="0" w:space="0" w:color="auto"/>
            <w:left w:val="none" w:sz="0" w:space="0" w:color="auto"/>
            <w:bottom w:val="none" w:sz="0" w:space="0" w:color="auto"/>
            <w:right w:val="none" w:sz="0" w:space="0" w:color="auto"/>
          </w:divBdr>
          <w:divsChild>
            <w:div w:id="1850753060">
              <w:marLeft w:val="0"/>
              <w:marRight w:val="0"/>
              <w:marTop w:val="0"/>
              <w:marBottom w:val="0"/>
              <w:divBdr>
                <w:top w:val="none" w:sz="0" w:space="0" w:color="auto"/>
                <w:left w:val="none" w:sz="0" w:space="0" w:color="auto"/>
                <w:bottom w:val="none" w:sz="0" w:space="0" w:color="auto"/>
                <w:right w:val="none" w:sz="0" w:space="0" w:color="auto"/>
              </w:divBdr>
              <w:divsChild>
                <w:div w:id="17854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8847">
      <w:bodyDiv w:val="1"/>
      <w:marLeft w:val="0"/>
      <w:marRight w:val="0"/>
      <w:marTop w:val="0"/>
      <w:marBottom w:val="0"/>
      <w:divBdr>
        <w:top w:val="none" w:sz="0" w:space="0" w:color="auto"/>
        <w:left w:val="none" w:sz="0" w:space="0" w:color="auto"/>
        <w:bottom w:val="none" w:sz="0" w:space="0" w:color="auto"/>
        <w:right w:val="none" w:sz="0" w:space="0" w:color="auto"/>
      </w:divBdr>
      <w:divsChild>
        <w:div w:id="908657736">
          <w:marLeft w:val="0"/>
          <w:marRight w:val="0"/>
          <w:marTop w:val="0"/>
          <w:marBottom w:val="0"/>
          <w:divBdr>
            <w:top w:val="none" w:sz="0" w:space="0" w:color="auto"/>
            <w:left w:val="none" w:sz="0" w:space="0" w:color="auto"/>
            <w:bottom w:val="none" w:sz="0" w:space="0" w:color="auto"/>
            <w:right w:val="none" w:sz="0" w:space="0" w:color="auto"/>
          </w:divBdr>
          <w:divsChild>
            <w:div w:id="1810902467">
              <w:marLeft w:val="0"/>
              <w:marRight w:val="0"/>
              <w:marTop w:val="0"/>
              <w:marBottom w:val="0"/>
              <w:divBdr>
                <w:top w:val="none" w:sz="0" w:space="0" w:color="auto"/>
                <w:left w:val="none" w:sz="0" w:space="0" w:color="auto"/>
                <w:bottom w:val="none" w:sz="0" w:space="0" w:color="auto"/>
                <w:right w:val="none" w:sz="0" w:space="0" w:color="auto"/>
              </w:divBdr>
              <w:divsChild>
                <w:div w:id="19478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80111">
      <w:bodyDiv w:val="1"/>
      <w:marLeft w:val="0"/>
      <w:marRight w:val="0"/>
      <w:marTop w:val="0"/>
      <w:marBottom w:val="0"/>
      <w:divBdr>
        <w:top w:val="none" w:sz="0" w:space="0" w:color="auto"/>
        <w:left w:val="none" w:sz="0" w:space="0" w:color="auto"/>
        <w:bottom w:val="none" w:sz="0" w:space="0" w:color="auto"/>
        <w:right w:val="none" w:sz="0" w:space="0" w:color="auto"/>
      </w:divBdr>
    </w:div>
    <w:div w:id="1340035363">
      <w:bodyDiv w:val="1"/>
      <w:marLeft w:val="0"/>
      <w:marRight w:val="0"/>
      <w:marTop w:val="0"/>
      <w:marBottom w:val="0"/>
      <w:divBdr>
        <w:top w:val="none" w:sz="0" w:space="0" w:color="auto"/>
        <w:left w:val="none" w:sz="0" w:space="0" w:color="auto"/>
        <w:bottom w:val="none" w:sz="0" w:space="0" w:color="auto"/>
        <w:right w:val="none" w:sz="0" w:space="0" w:color="auto"/>
      </w:divBdr>
      <w:divsChild>
        <w:div w:id="2026663332">
          <w:marLeft w:val="0"/>
          <w:marRight w:val="0"/>
          <w:marTop w:val="0"/>
          <w:marBottom w:val="0"/>
          <w:divBdr>
            <w:top w:val="none" w:sz="0" w:space="0" w:color="auto"/>
            <w:left w:val="none" w:sz="0" w:space="0" w:color="auto"/>
            <w:bottom w:val="none" w:sz="0" w:space="0" w:color="auto"/>
            <w:right w:val="none" w:sz="0" w:space="0" w:color="auto"/>
          </w:divBdr>
          <w:divsChild>
            <w:div w:id="1554267971">
              <w:marLeft w:val="0"/>
              <w:marRight w:val="0"/>
              <w:marTop w:val="0"/>
              <w:marBottom w:val="0"/>
              <w:divBdr>
                <w:top w:val="none" w:sz="0" w:space="0" w:color="auto"/>
                <w:left w:val="none" w:sz="0" w:space="0" w:color="auto"/>
                <w:bottom w:val="none" w:sz="0" w:space="0" w:color="auto"/>
                <w:right w:val="none" w:sz="0" w:space="0" w:color="auto"/>
              </w:divBdr>
              <w:divsChild>
                <w:div w:id="5298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58655">
      <w:bodyDiv w:val="1"/>
      <w:marLeft w:val="0"/>
      <w:marRight w:val="0"/>
      <w:marTop w:val="0"/>
      <w:marBottom w:val="0"/>
      <w:divBdr>
        <w:top w:val="none" w:sz="0" w:space="0" w:color="auto"/>
        <w:left w:val="none" w:sz="0" w:space="0" w:color="auto"/>
        <w:bottom w:val="none" w:sz="0" w:space="0" w:color="auto"/>
        <w:right w:val="none" w:sz="0" w:space="0" w:color="auto"/>
      </w:divBdr>
    </w:div>
    <w:div w:id="1458718862">
      <w:bodyDiv w:val="1"/>
      <w:marLeft w:val="0"/>
      <w:marRight w:val="0"/>
      <w:marTop w:val="0"/>
      <w:marBottom w:val="0"/>
      <w:divBdr>
        <w:top w:val="none" w:sz="0" w:space="0" w:color="auto"/>
        <w:left w:val="none" w:sz="0" w:space="0" w:color="auto"/>
        <w:bottom w:val="none" w:sz="0" w:space="0" w:color="auto"/>
        <w:right w:val="none" w:sz="0" w:space="0" w:color="auto"/>
      </w:divBdr>
      <w:divsChild>
        <w:div w:id="194659031">
          <w:marLeft w:val="0"/>
          <w:marRight w:val="0"/>
          <w:marTop w:val="0"/>
          <w:marBottom w:val="0"/>
          <w:divBdr>
            <w:top w:val="none" w:sz="0" w:space="0" w:color="auto"/>
            <w:left w:val="none" w:sz="0" w:space="0" w:color="auto"/>
            <w:bottom w:val="none" w:sz="0" w:space="0" w:color="auto"/>
            <w:right w:val="none" w:sz="0" w:space="0" w:color="auto"/>
          </w:divBdr>
          <w:divsChild>
            <w:div w:id="84814104">
              <w:marLeft w:val="0"/>
              <w:marRight w:val="0"/>
              <w:marTop w:val="0"/>
              <w:marBottom w:val="0"/>
              <w:divBdr>
                <w:top w:val="none" w:sz="0" w:space="0" w:color="auto"/>
                <w:left w:val="none" w:sz="0" w:space="0" w:color="auto"/>
                <w:bottom w:val="none" w:sz="0" w:space="0" w:color="auto"/>
                <w:right w:val="none" w:sz="0" w:space="0" w:color="auto"/>
              </w:divBdr>
              <w:divsChild>
                <w:div w:id="657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4376">
      <w:bodyDiv w:val="1"/>
      <w:marLeft w:val="0"/>
      <w:marRight w:val="0"/>
      <w:marTop w:val="0"/>
      <w:marBottom w:val="0"/>
      <w:divBdr>
        <w:top w:val="none" w:sz="0" w:space="0" w:color="auto"/>
        <w:left w:val="none" w:sz="0" w:space="0" w:color="auto"/>
        <w:bottom w:val="none" w:sz="0" w:space="0" w:color="auto"/>
        <w:right w:val="none" w:sz="0" w:space="0" w:color="auto"/>
      </w:divBdr>
    </w:div>
    <w:div w:id="1560937516">
      <w:bodyDiv w:val="1"/>
      <w:marLeft w:val="0"/>
      <w:marRight w:val="0"/>
      <w:marTop w:val="0"/>
      <w:marBottom w:val="0"/>
      <w:divBdr>
        <w:top w:val="none" w:sz="0" w:space="0" w:color="auto"/>
        <w:left w:val="none" w:sz="0" w:space="0" w:color="auto"/>
        <w:bottom w:val="none" w:sz="0" w:space="0" w:color="auto"/>
        <w:right w:val="none" w:sz="0" w:space="0" w:color="auto"/>
      </w:divBdr>
      <w:divsChild>
        <w:div w:id="43215318">
          <w:marLeft w:val="0"/>
          <w:marRight w:val="0"/>
          <w:marTop w:val="0"/>
          <w:marBottom w:val="0"/>
          <w:divBdr>
            <w:top w:val="none" w:sz="0" w:space="0" w:color="auto"/>
            <w:left w:val="none" w:sz="0" w:space="0" w:color="auto"/>
            <w:bottom w:val="none" w:sz="0" w:space="0" w:color="auto"/>
            <w:right w:val="none" w:sz="0" w:space="0" w:color="auto"/>
          </w:divBdr>
          <w:divsChild>
            <w:div w:id="732851701">
              <w:marLeft w:val="0"/>
              <w:marRight w:val="0"/>
              <w:marTop w:val="0"/>
              <w:marBottom w:val="0"/>
              <w:divBdr>
                <w:top w:val="none" w:sz="0" w:space="0" w:color="auto"/>
                <w:left w:val="none" w:sz="0" w:space="0" w:color="auto"/>
                <w:bottom w:val="none" w:sz="0" w:space="0" w:color="auto"/>
                <w:right w:val="none" w:sz="0" w:space="0" w:color="auto"/>
              </w:divBdr>
              <w:divsChild>
                <w:div w:id="1249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7838">
      <w:bodyDiv w:val="1"/>
      <w:marLeft w:val="0"/>
      <w:marRight w:val="0"/>
      <w:marTop w:val="0"/>
      <w:marBottom w:val="0"/>
      <w:divBdr>
        <w:top w:val="none" w:sz="0" w:space="0" w:color="auto"/>
        <w:left w:val="none" w:sz="0" w:space="0" w:color="auto"/>
        <w:bottom w:val="none" w:sz="0" w:space="0" w:color="auto"/>
        <w:right w:val="none" w:sz="0" w:space="0" w:color="auto"/>
      </w:divBdr>
    </w:div>
    <w:div w:id="1578780623">
      <w:bodyDiv w:val="1"/>
      <w:marLeft w:val="0"/>
      <w:marRight w:val="0"/>
      <w:marTop w:val="0"/>
      <w:marBottom w:val="0"/>
      <w:divBdr>
        <w:top w:val="none" w:sz="0" w:space="0" w:color="auto"/>
        <w:left w:val="none" w:sz="0" w:space="0" w:color="auto"/>
        <w:bottom w:val="none" w:sz="0" w:space="0" w:color="auto"/>
        <w:right w:val="none" w:sz="0" w:space="0" w:color="auto"/>
      </w:divBdr>
    </w:div>
    <w:div w:id="1589923649">
      <w:bodyDiv w:val="1"/>
      <w:marLeft w:val="0"/>
      <w:marRight w:val="0"/>
      <w:marTop w:val="0"/>
      <w:marBottom w:val="0"/>
      <w:divBdr>
        <w:top w:val="none" w:sz="0" w:space="0" w:color="auto"/>
        <w:left w:val="none" w:sz="0" w:space="0" w:color="auto"/>
        <w:bottom w:val="none" w:sz="0" w:space="0" w:color="auto"/>
        <w:right w:val="none" w:sz="0" w:space="0" w:color="auto"/>
      </w:divBdr>
    </w:div>
    <w:div w:id="1611089441">
      <w:bodyDiv w:val="1"/>
      <w:marLeft w:val="0"/>
      <w:marRight w:val="0"/>
      <w:marTop w:val="0"/>
      <w:marBottom w:val="0"/>
      <w:divBdr>
        <w:top w:val="none" w:sz="0" w:space="0" w:color="auto"/>
        <w:left w:val="none" w:sz="0" w:space="0" w:color="auto"/>
        <w:bottom w:val="none" w:sz="0" w:space="0" w:color="auto"/>
        <w:right w:val="none" w:sz="0" w:space="0" w:color="auto"/>
      </w:divBdr>
    </w:div>
    <w:div w:id="1647051324">
      <w:bodyDiv w:val="1"/>
      <w:marLeft w:val="0"/>
      <w:marRight w:val="0"/>
      <w:marTop w:val="0"/>
      <w:marBottom w:val="0"/>
      <w:divBdr>
        <w:top w:val="none" w:sz="0" w:space="0" w:color="auto"/>
        <w:left w:val="none" w:sz="0" w:space="0" w:color="auto"/>
        <w:bottom w:val="none" w:sz="0" w:space="0" w:color="auto"/>
        <w:right w:val="none" w:sz="0" w:space="0" w:color="auto"/>
      </w:divBdr>
    </w:div>
    <w:div w:id="1681616211">
      <w:bodyDiv w:val="1"/>
      <w:marLeft w:val="0"/>
      <w:marRight w:val="0"/>
      <w:marTop w:val="0"/>
      <w:marBottom w:val="0"/>
      <w:divBdr>
        <w:top w:val="none" w:sz="0" w:space="0" w:color="auto"/>
        <w:left w:val="none" w:sz="0" w:space="0" w:color="auto"/>
        <w:bottom w:val="none" w:sz="0" w:space="0" w:color="auto"/>
        <w:right w:val="none" w:sz="0" w:space="0" w:color="auto"/>
      </w:divBdr>
    </w:div>
    <w:div w:id="1687630204">
      <w:bodyDiv w:val="1"/>
      <w:marLeft w:val="0"/>
      <w:marRight w:val="0"/>
      <w:marTop w:val="0"/>
      <w:marBottom w:val="0"/>
      <w:divBdr>
        <w:top w:val="none" w:sz="0" w:space="0" w:color="auto"/>
        <w:left w:val="none" w:sz="0" w:space="0" w:color="auto"/>
        <w:bottom w:val="none" w:sz="0" w:space="0" w:color="auto"/>
        <w:right w:val="none" w:sz="0" w:space="0" w:color="auto"/>
      </w:divBdr>
    </w:div>
    <w:div w:id="1858887738">
      <w:bodyDiv w:val="1"/>
      <w:marLeft w:val="0"/>
      <w:marRight w:val="0"/>
      <w:marTop w:val="0"/>
      <w:marBottom w:val="0"/>
      <w:divBdr>
        <w:top w:val="none" w:sz="0" w:space="0" w:color="auto"/>
        <w:left w:val="none" w:sz="0" w:space="0" w:color="auto"/>
        <w:bottom w:val="none" w:sz="0" w:space="0" w:color="auto"/>
        <w:right w:val="none" w:sz="0" w:space="0" w:color="auto"/>
      </w:divBdr>
    </w:div>
    <w:div w:id="1882086313">
      <w:bodyDiv w:val="1"/>
      <w:marLeft w:val="0"/>
      <w:marRight w:val="0"/>
      <w:marTop w:val="0"/>
      <w:marBottom w:val="0"/>
      <w:divBdr>
        <w:top w:val="none" w:sz="0" w:space="0" w:color="auto"/>
        <w:left w:val="none" w:sz="0" w:space="0" w:color="auto"/>
        <w:bottom w:val="none" w:sz="0" w:space="0" w:color="auto"/>
        <w:right w:val="none" w:sz="0" w:space="0" w:color="auto"/>
      </w:divBdr>
    </w:div>
    <w:div w:id="1898542360">
      <w:bodyDiv w:val="1"/>
      <w:marLeft w:val="0"/>
      <w:marRight w:val="0"/>
      <w:marTop w:val="0"/>
      <w:marBottom w:val="0"/>
      <w:divBdr>
        <w:top w:val="none" w:sz="0" w:space="0" w:color="auto"/>
        <w:left w:val="none" w:sz="0" w:space="0" w:color="auto"/>
        <w:bottom w:val="none" w:sz="0" w:space="0" w:color="auto"/>
        <w:right w:val="none" w:sz="0" w:space="0" w:color="auto"/>
      </w:divBdr>
    </w:div>
    <w:div w:id="1931817492">
      <w:bodyDiv w:val="1"/>
      <w:marLeft w:val="0"/>
      <w:marRight w:val="0"/>
      <w:marTop w:val="0"/>
      <w:marBottom w:val="0"/>
      <w:divBdr>
        <w:top w:val="none" w:sz="0" w:space="0" w:color="auto"/>
        <w:left w:val="none" w:sz="0" w:space="0" w:color="auto"/>
        <w:bottom w:val="none" w:sz="0" w:space="0" w:color="auto"/>
        <w:right w:val="none" w:sz="0" w:space="0" w:color="auto"/>
      </w:divBdr>
    </w:div>
    <w:div w:id="1934164394">
      <w:bodyDiv w:val="1"/>
      <w:marLeft w:val="0"/>
      <w:marRight w:val="0"/>
      <w:marTop w:val="0"/>
      <w:marBottom w:val="0"/>
      <w:divBdr>
        <w:top w:val="none" w:sz="0" w:space="0" w:color="auto"/>
        <w:left w:val="none" w:sz="0" w:space="0" w:color="auto"/>
        <w:bottom w:val="none" w:sz="0" w:space="0" w:color="auto"/>
        <w:right w:val="none" w:sz="0" w:space="0" w:color="auto"/>
      </w:divBdr>
      <w:divsChild>
        <w:div w:id="2128313032">
          <w:marLeft w:val="0"/>
          <w:marRight w:val="0"/>
          <w:marTop w:val="0"/>
          <w:marBottom w:val="0"/>
          <w:divBdr>
            <w:top w:val="none" w:sz="0" w:space="0" w:color="auto"/>
            <w:left w:val="none" w:sz="0" w:space="0" w:color="auto"/>
            <w:bottom w:val="none" w:sz="0" w:space="0" w:color="auto"/>
            <w:right w:val="none" w:sz="0" w:space="0" w:color="auto"/>
          </w:divBdr>
          <w:divsChild>
            <w:div w:id="2109538958">
              <w:marLeft w:val="0"/>
              <w:marRight w:val="0"/>
              <w:marTop w:val="0"/>
              <w:marBottom w:val="0"/>
              <w:divBdr>
                <w:top w:val="none" w:sz="0" w:space="0" w:color="auto"/>
                <w:left w:val="none" w:sz="0" w:space="0" w:color="auto"/>
                <w:bottom w:val="none" w:sz="0" w:space="0" w:color="auto"/>
                <w:right w:val="none" w:sz="0" w:space="0" w:color="auto"/>
              </w:divBdr>
              <w:divsChild>
                <w:div w:id="3926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1756">
      <w:bodyDiv w:val="1"/>
      <w:marLeft w:val="0"/>
      <w:marRight w:val="0"/>
      <w:marTop w:val="0"/>
      <w:marBottom w:val="0"/>
      <w:divBdr>
        <w:top w:val="none" w:sz="0" w:space="0" w:color="auto"/>
        <w:left w:val="none" w:sz="0" w:space="0" w:color="auto"/>
        <w:bottom w:val="none" w:sz="0" w:space="0" w:color="auto"/>
        <w:right w:val="none" w:sz="0" w:space="0" w:color="auto"/>
      </w:divBdr>
      <w:divsChild>
        <w:div w:id="1926524482">
          <w:marLeft w:val="0"/>
          <w:marRight w:val="0"/>
          <w:marTop w:val="0"/>
          <w:marBottom w:val="0"/>
          <w:divBdr>
            <w:top w:val="none" w:sz="0" w:space="0" w:color="auto"/>
            <w:left w:val="none" w:sz="0" w:space="0" w:color="auto"/>
            <w:bottom w:val="none" w:sz="0" w:space="0" w:color="auto"/>
            <w:right w:val="none" w:sz="0" w:space="0" w:color="auto"/>
          </w:divBdr>
          <w:divsChild>
            <w:div w:id="1137265142">
              <w:marLeft w:val="0"/>
              <w:marRight w:val="0"/>
              <w:marTop w:val="0"/>
              <w:marBottom w:val="0"/>
              <w:divBdr>
                <w:top w:val="none" w:sz="0" w:space="0" w:color="auto"/>
                <w:left w:val="none" w:sz="0" w:space="0" w:color="auto"/>
                <w:bottom w:val="none" w:sz="0" w:space="0" w:color="auto"/>
                <w:right w:val="none" w:sz="0" w:space="0" w:color="auto"/>
              </w:divBdr>
              <w:divsChild>
                <w:div w:id="527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3981">
      <w:bodyDiv w:val="1"/>
      <w:marLeft w:val="0"/>
      <w:marRight w:val="0"/>
      <w:marTop w:val="0"/>
      <w:marBottom w:val="0"/>
      <w:divBdr>
        <w:top w:val="none" w:sz="0" w:space="0" w:color="auto"/>
        <w:left w:val="none" w:sz="0" w:space="0" w:color="auto"/>
        <w:bottom w:val="none" w:sz="0" w:space="0" w:color="auto"/>
        <w:right w:val="none" w:sz="0" w:space="0" w:color="auto"/>
      </w:divBdr>
    </w:div>
    <w:div w:id="2005693793">
      <w:bodyDiv w:val="1"/>
      <w:marLeft w:val="0"/>
      <w:marRight w:val="0"/>
      <w:marTop w:val="0"/>
      <w:marBottom w:val="0"/>
      <w:divBdr>
        <w:top w:val="none" w:sz="0" w:space="0" w:color="auto"/>
        <w:left w:val="none" w:sz="0" w:space="0" w:color="auto"/>
        <w:bottom w:val="none" w:sz="0" w:space="0" w:color="auto"/>
        <w:right w:val="none" w:sz="0" w:space="0" w:color="auto"/>
      </w:divBdr>
    </w:div>
    <w:div w:id="2018263130">
      <w:bodyDiv w:val="1"/>
      <w:marLeft w:val="0"/>
      <w:marRight w:val="0"/>
      <w:marTop w:val="0"/>
      <w:marBottom w:val="0"/>
      <w:divBdr>
        <w:top w:val="none" w:sz="0" w:space="0" w:color="auto"/>
        <w:left w:val="none" w:sz="0" w:space="0" w:color="auto"/>
        <w:bottom w:val="none" w:sz="0" w:space="0" w:color="auto"/>
        <w:right w:val="none" w:sz="0" w:space="0" w:color="auto"/>
      </w:divBdr>
    </w:div>
    <w:div w:id="2041778408">
      <w:bodyDiv w:val="1"/>
      <w:marLeft w:val="0"/>
      <w:marRight w:val="0"/>
      <w:marTop w:val="0"/>
      <w:marBottom w:val="0"/>
      <w:divBdr>
        <w:top w:val="none" w:sz="0" w:space="0" w:color="auto"/>
        <w:left w:val="none" w:sz="0" w:space="0" w:color="auto"/>
        <w:bottom w:val="none" w:sz="0" w:space="0" w:color="auto"/>
        <w:right w:val="none" w:sz="0" w:space="0" w:color="auto"/>
      </w:divBdr>
    </w:div>
    <w:div w:id="2070572005">
      <w:bodyDiv w:val="1"/>
      <w:marLeft w:val="0"/>
      <w:marRight w:val="0"/>
      <w:marTop w:val="0"/>
      <w:marBottom w:val="0"/>
      <w:divBdr>
        <w:top w:val="none" w:sz="0" w:space="0" w:color="auto"/>
        <w:left w:val="none" w:sz="0" w:space="0" w:color="auto"/>
        <w:bottom w:val="none" w:sz="0" w:space="0" w:color="auto"/>
        <w:right w:val="none" w:sz="0" w:space="0" w:color="auto"/>
      </w:divBdr>
    </w:div>
    <w:div w:id="2082366334">
      <w:bodyDiv w:val="1"/>
      <w:marLeft w:val="0"/>
      <w:marRight w:val="0"/>
      <w:marTop w:val="0"/>
      <w:marBottom w:val="0"/>
      <w:divBdr>
        <w:top w:val="none" w:sz="0" w:space="0" w:color="auto"/>
        <w:left w:val="none" w:sz="0" w:space="0" w:color="auto"/>
        <w:bottom w:val="none" w:sz="0" w:space="0" w:color="auto"/>
        <w:right w:val="none" w:sz="0" w:space="0" w:color="auto"/>
      </w:divBdr>
      <w:divsChild>
        <w:div w:id="26955214">
          <w:marLeft w:val="0"/>
          <w:marRight w:val="0"/>
          <w:marTop w:val="0"/>
          <w:marBottom w:val="0"/>
          <w:divBdr>
            <w:top w:val="none" w:sz="0" w:space="0" w:color="auto"/>
            <w:left w:val="none" w:sz="0" w:space="0" w:color="auto"/>
            <w:bottom w:val="none" w:sz="0" w:space="0" w:color="auto"/>
            <w:right w:val="none" w:sz="0" w:space="0" w:color="auto"/>
          </w:divBdr>
          <w:divsChild>
            <w:div w:id="854419026">
              <w:marLeft w:val="0"/>
              <w:marRight w:val="0"/>
              <w:marTop w:val="0"/>
              <w:marBottom w:val="0"/>
              <w:divBdr>
                <w:top w:val="none" w:sz="0" w:space="0" w:color="auto"/>
                <w:left w:val="none" w:sz="0" w:space="0" w:color="auto"/>
                <w:bottom w:val="none" w:sz="0" w:space="0" w:color="auto"/>
                <w:right w:val="none" w:sz="0" w:space="0" w:color="auto"/>
              </w:divBdr>
              <w:divsChild>
                <w:div w:id="16840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1588">
      <w:bodyDiv w:val="1"/>
      <w:marLeft w:val="0"/>
      <w:marRight w:val="0"/>
      <w:marTop w:val="0"/>
      <w:marBottom w:val="0"/>
      <w:divBdr>
        <w:top w:val="none" w:sz="0" w:space="0" w:color="auto"/>
        <w:left w:val="none" w:sz="0" w:space="0" w:color="auto"/>
        <w:bottom w:val="none" w:sz="0" w:space="0" w:color="auto"/>
        <w:right w:val="none" w:sz="0" w:space="0" w:color="auto"/>
      </w:divBdr>
    </w:div>
    <w:div w:id="21214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cd.coe.int/ViewDoc.jsp?p=&amp;id=1183385&amp;Site=COE&amp;BackColorInternet=C3C3C3&amp;BackColorIntranet=CACC9A&amp;BackColorLogged=EFEA9C&amp;direct=true" TargetMode="External"/><Relationship Id="rId4" Type="http://schemas.openxmlformats.org/officeDocument/2006/relationships/hyperlink" Target="https://wcd.coe.int/ViewDoc.jsp?p=&amp;id=1754625&amp;Site=&amp;direct=true" TargetMode="External"/><Relationship Id="rId5" Type="http://schemas.openxmlformats.org/officeDocument/2006/relationships/hyperlink" Target="https://wcd.coe.int/ViewDoc.jsp?p=&amp;id=2177305&amp;Site=COE&amp;direct=true" TargetMode="External"/><Relationship Id="rId6" Type="http://schemas.openxmlformats.org/officeDocument/2006/relationships/hyperlink" Target="https://rm.coe.int/CoERMPublicCommonSearchServices/DisplayDCTMContent?documentId=09000016806db6f1" TargetMode="External"/><Relationship Id="rId7" Type="http://schemas.openxmlformats.org/officeDocument/2006/relationships/hyperlink" Target="https://rm.coe.int/CoERMPublicCommonSearchServices/DisplayDCTMContent?documentId=09000016806db6f1" TargetMode="External"/><Relationship Id="rId8" Type="http://schemas.openxmlformats.org/officeDocument/2006/relationships/hyperlink" Target="https://wcd.coe.int/ViewDoc.jsp?p=&amp;Ref=REC301(2011)&amp;Language=lanEnglish&amp;Ver=original&amp;Site=Congress&amp;BackColorInternet=e0cee1&amp;BackColorIntranet=e0cee1&amp;BackColorLogged=FFC679&amp;direct=true" TargetMode="External"/><Relationship Id="rId9" Type="http://schemas.openxmlformats.org/officeDocument/2006/relationships/hyperlink" Target="https://wcd.coe.int/ViewDoc.jsp?p=&amp;id=1754625&amp;Site=&amp;direct=true" TargetMode="External"/><Relationship Id="rId10" Type="http://schemas.openxmlformats.org/officeDocument/2006/relationships/hyperlink" Target="http://www.venice.coe.int/webforms/documents/?pdf=CDL-AD(2016)010-e" TargetMode="External"/><Relationship Id="rId1" Type="http://schemas.openxmlformats.org/officeDocument/2006/relationships/hyperlink" Target="https://rm.coe.int/CoERMPublicCommonSearchServices/DisplayDCTMContent?documentId=09000016806fbf0d" TargetMode="External"/><Relationship Id="rId2" Type="http://schemas.openxmlformats.org/officeDocument/2006/relationships/hyperlink" Target="http://assembly.coe.int/nw/xml/XRef/Xref-XML2HTML-en.asp?fileid=22957&amp;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764C-949B-AC4B-B268-FE5457B1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6274</Words>
  <Characters>35763</Characters>
  <Application>Microsoft Macintosh Word</Application>
  <DocSecurity>0</DocSecurity>
  <Lines>298</Lines>
  <Paragraphs>83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41954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dicle</dc:creator>
  <cp:keywords/>
  <dc:description/>
  <cp:lastModifiedBy>Ruken</cp:lastModifiedBy>
  <cp:revision>5</cp:revision>
  <dcterms:created xsi:type="dcterms:W3CDTF">2017-06-19T14:46:00Z</dcterms:created>
  <dcterms:modified xsi:type="dcterms:W3CDTF">2017-06-26T10:15:00Z</dcterms:modified>
</cp:coreProperties>
</file>